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BF0622" w14:textId="4FD26548" w:rsidR="00F9690F" w:rsidRPr="00F9690F" w:rsidRDefault="00F9690F" w:rsidP="006453E9">
      <w:pPr>
        <w:pStyle w:val="Header"/>
        <w:textAlignment w:val="baseline"/>
        <w:rPr>
          <w:b w:val="0"/>
          <w:sz w:val="24"/>
          <w:szCs w:val="24"/>
          <w:lang w:eastAsia="zh-CN"/>
        </w:rPr>
      </w:pPr>
      <w:r w:rsidRPr="006453E9">
        <w:rPr>
          <w:sz w:val="24"/>
          <w:lang w:val="en-GB" w:eastAsia="zh-CN"/>
        </w:rPr>
        <w:t>3GPP TSG RAN WG2 Meeting #111e</w:t>
      </w:r>
      <w:r w:rsidRPr="006453E9">
        <w:rPr>
          <w:sz w:val="24"/>
          <w:lang w:val="en-GB" w:eastAsia="zh-CN"/>
        </w:rPr>
        <w:tab/>
        <w:t xml:space="preserve">     </w:t>
      </w:r>
      <w:r w:rsidR="00A03EA4" w:rsidRPr="006453E9">
        <w:rPr>
          <w:sz w:val="24"/>
          <w:lang w:val="en-GB" w:eastAsia="zh-CN"/>
        </w:rPr>
        <w:t xml:space="preserve"> </w:t>
      </w:r>
      <w:r w:rsidR="001B5D58">
        <w:rPr>
          <w:sz w:val="24"/>
          <w:lang w:val="en-GB" w:eastAsia="zh-CN"/>
        </w:rPr>
        <w:t xml:space="preserve"> </w:t>
      </w:r>
      <w:r w:rsidR="00A03EA4" w:rsidRPr="006453E9">
        <w:rPr>
          <w:sz w:val="24"/>
          <w:lang w:val="en-GB" w:eastAsia="zh-CN"/>
        </w:rPr>
        <w:t xml:space="preserve">                                             </w:t>
      </w:r>
      <w:r w:rsidRPr="006453E9">
        <w:rPr>
          <w:sz w:val="24"/>
          <w:lang w:val="en-GB" w:eastAsia="zh-CN"/>
        </w:rPr>
        <w:t xml:space="preserve">   </w:t>
      </w:r>
      <w:r w:rsidRPr="00332A31">
        <w:rPr>
          <w:sz w:val="24"/>
          <w:lang w:val="en-GB" w:eastAsia="zh-CN"/>
        </w:rPr>
        <w:t>R2-</w:t>
      </w:r>
      <w:r w:rsidR="6F1B6E02" w:rsidRPr="00332A31">
        <w:rPr>
          <w:sz w:val="24"/>
          <w:lang w:val="en-GB" w:eastAsia="zh-CN"/>
        </w:rPr>
        <w:t>2006717</w:t>
      </w:r>
      <w:r w:rsidRPr="006453E9">
        <w:rPr>
          <w:sz w:val="24"/>
          <w:lang w:val="en-GB" w:eastAsia="zh-CN"/>
        </w:rPr>
        <w:tab/>
      </w:r>
    </w:p>
    <w:p w14:paraId="495B4641" w14:textId="42A36CD4" w:rsidR="00F9690F" w:rsidRPr="00784A40" w:rsidRDefault="00220E1B" w:rsidP="006453E9">
      <w:pPr>
        <w:pStyle w:val="Header"/>
        <w:textAlignment w:val="baseline"/>
        <w:rPr>
          <w:sz w:val="24"/>
          <w:lang w:val="en-GB" w:eastAsia="zh-CN"/>
        </w:rPr>
      </w:pPr>
      <w:r w:rsidRPr="00784A40">
        <w:rPr>
          <w:sz w:val="24"/>
          <w:lang w:val="en-GB" w:eastAsia="zh-CN"/>
        </w:rPr>
        <w:t>e-</w:t>
      </w:r>
      <w:r w:rsidR="00F9690F" w:rsidRPr="00784A40">
        <w:rPr>
          <w:sz w:val="24"/>
          <w:lang w:val="en-GB" w:eastAsia="zh-CN"/>
        </w:rPr>
        <w:t>Meeting</w:t>
      </w:r>
      <w:r w:rsidR="5436F0F1" w:rsidRPr="00784A40">
        <w:rPr>
          <w:sz w:val="24"/>
          <w:lang w:val="en-GB" w:eastAsia="zh-CN"/>
        </w:rPr>
        <w:t>, 17 – 28 August 2020</w:t>
      </w:r>
    </w:p>
    <w:p w14:paraId="4DA307C6" w14:textId="77777777" w:rsidR="00F9690F" w:rsidRPr="006453E9" w:rsidRDefault="00F9690F" w:rsidP="006453E9">
      <w:pPr>
        <w:pStyle w:val="Header"/>
        <w:textAlignment w:val="baseline"/>
        <w:rPr>
          <w:sz w:val="24"/>
          <w:lang w:val="en-GB" w:eastAsia="zh-CN"/>
        </w:rPr>
      </w:pPr>
    </w:p>
    <w:p w14:paraId="026E20CF" w14:textId="77777777" w:rsidR="00F9690F" w:rsidRPr="00F9690F" w:rsidRDefault="00F9690F" w:rsidP="006453E9">
      <w:pPr>
        <w:pStyle w:val="Header"/>
        <w:textAlignment w:val="baseline"/>
        <w:rPr>
          <w:rFonts w:ascii="Times New Roman" w:hAnsi="Times New Roman"/>
          <w:b w:val="0"/>
          <w:bCs/>
          <w:sz w:val="28"/>
          <w:szCs w:val="28"/>
          <w:lang w:eastAsia="zh-CN"/>
        </w:rPr>
      </w:pPr>
      <w:r w:rsidRPr="006453E9">
        <w:rPr>
          <w:sz w:val="24"/>
          <w:lang w:val="en-GB" w:eastAsia="zh-CN"/>
        </w:rPr>
        <w:t>Agenda item:</w:t>
      </w:r>
      <w:r w:rsidRPr="006453E9">
        <w:rPr>
          <w:sz w:val="24"/>
          <w:lang w:val="en-GB" w:eastAsia="zh-CN"/>
        </w:rPr>
        <w:tab/>
      </w:r>
      <w:r w:rsidRPr="00B26E10">
        <w:rPr>
          <w:rFonts w:ascii="Times New Roman" w:hAnsi="Times New Roman"/>
          <w:sz w:val="28"/>
          <w:szCs w:val="28"/>
        </w:rPr>
        <w:t>8.7.2</w:t>
      </w:r>
    </w:p>
    <w:p w14:paraId="55ED4B90" w14:textId="77777777" w:rsidR="00F9690F" w:rsidRPr="00F9690F" w:rsidRDefault="00F9690F" w:rsidP="006453E9">
      <w:pPr>
        <w:pStyle w:val="Header"/>
        <w:textAlignment w:val="baseline"/>
        <w:rPr>
          <w:b w:val="0"/>
          <w:bCs/>
          <w:sz w:val="28"/>
          <w:szCs w:val="28"/>
          <w:lang w:eastAsia="zh-CN"/>
        </w:rPr>
      </w:pPr>
      <w:r w:rsidRPr="006453E9">
        <w:rPr>
          <w:sz w:val="24"/>
          <w:lang w:val="en-GB" w:eastAsia="zh-CN"/>
        </w:rPr>
        <w:t>Source:</w:t>
      </w:r>
      <w:r w:rsidRPr="006453E9">
        <w:rPr>
          <w:sz w:val="24"/>
          <w:lang w:val="en-GB" w:eastAsia="zh-CN"/>
        </w:rPr>
        <w:tab/>
      </w:r>
      <w:r w:rsidRPr="006453E9">
        <w:rPr>
          <w:sz w:val="24"/>
          <w:lang w:val="en-GB" w:eastAsia="zh-CN"/>
        </w:rPr>
        <w:tab/>
        <w:t>Intel Corporation</w:t>
      </w:r>
    </w:p>
    <w:p w14:paraId="0B78AD28" w14:textId="3526E982" w:rsidR="00F9690F" w:rsidRPr="00F9690F" w:rsidRDefault="00F9690F" w:rsidP="006453E9">
      <w:pPr>
        <w:pStyle w:val="Header"/>
        <w:ind w:left="2160" w:hanging="2160"/>
        <w:textAlignment w:val="baseline"/>
        <w:rPr>
          <w:b w:val="0"/>
          <w:bCs/>
          <w:sz w:val="28"/>
          <w:szCs w:val="28"/>
          <w:lang w:eastAsia="zh-CN"/>
        </w:rPr>
      </w:pPr>
      <w:r w:rsidRPr="006453E9">
        <w:rPr>
          <w:sz w:val="24"/>
          <w:lang w:val="en-GB" w:eastAsia="zh-CN"/>
        </w:rPr>
        <w:t>Title:</w:t>
      </w:r>
      <w:r w:rsidR="3A386547" w:rsidRPr="00F9690F">
        <w:rPr>
          <w:b w:val="0"/>
          <w:bCs/>
          <w:sz w:val="28"/>
          <w:szCs w:val="28"/>
        </w:rPr>
        <w:t xml:space="preserve"> </w:t>
      </w:r>
      <w:r w:rsidR="00B2018D">
        <w:rPr>
          <w:b w:val="0"/>
          <w:bCs/>
          <w:sz w:val="28"/>
          <w:szCs w:val="28"/>
        </w:rPr>
        <w:tab/>
      </w:r>
      <w:r w:rsidR="3A386547" w:rsidRPr="006453E9">
        <w:rPr>
          <w:sz w:val="24"/>
          <w:lang w:val="en-GB" w:eastAsia="zh-CN"/>
        </w:rPr>
        <w:t>R</w:t>
      </w:r>
      <w:r w:rsidR="0066137C" w:rsidRPr="006453E9">
        <w:rPr>
          <w:sz w:val="24"/>
          <w:lang w:val="en-GB" w:eastAsia="zh-CN"/>
        </w:rPr>
        <w:t>equirements</w:t>
      </w:r>
      <w:r w:rsidR="00AA46EC" w:rsidRPr="006453E9">
        <w:rPr>
          <w:sz w:val="24"/>
          <w:lang w:val="en-GB" w:eastAsia="zh-CN"/>
        </w:rPr>
        <w:t xml:space="preserve">, </w:t>
      </w:r>
      <w:r w:rsidR="4D5665AD" w:rsidRPr="006453E9">
        <w:rPr>
          <w:sz w:val="24"/>
          <w:lang w:val="en-GB" w:eastAsia="zh-CN"/>
        </w:rPr>
        <w:t>A</w:t>
      </w:r>
      <w:r w:rsidR="00AA46EC" w:rsidRPr="006453E9">
        <w:rPr>
          <w:sz w:val="24"/>
          <w:lang w:val="en-GB" w:eastAsia="zh-CN"/>
        </w:rPr>
        <w:t>ssum</w:t>
      </w:r>
      <w:r w:rsidR="001F26B4" w:rsidRPr="006453E9">
        <w:rPr>
          <w:sz w:val="24"/>
          <w:lang w:val="en-GB" w:eastAsia="zh-CN"/>
        </w:rPr>
        <w:t>ptions</w:t>
      </w:r>
      <w:r w:rsidR="0066137C" w:rsidRPr="006453E9">
        <w:rPr>
          <w:sz w:val="24"/>
          <w:lang w:val="en-GB" w:eastAsia="zh-CN"/>
        </w:rPr>
        <w:t xml:space="preserve"> </w:t>
      </w:r>
      <w:r w:rsidR="009605BF" w:rsidRPr="006453E9">
        <w:rPr>
          <w:sz w:val="24"/>
          <w:lang w:val="en-GB" w:eastAsia="zh-CN"/>
        </w:rPr>
        <w:t>and</w:t>
      </w:r>
      <w:r w:rsidR="0066137C" w:rsidRPr="006453E9">
        <w:rPr>
          <w:sz w:val="24"/>
          <w:lang w:val="en-GB" w:eastAsia="zh-CN"/>
        </w:rPr>
        <w:t xml:space="preserve"> </w:t>
      </w:r>
      <w:r w:rsidR="2A3EA9B9" w:rsidRPr="006453E9">
        <w:rPr>
          <w:sz w:val="24"/>
          <w:lang w:val="en-GB" w:eastAsia="zh-CN"/>
        </w:rPr>
        <w:t>S</w:t>
      </w:r>
      <w:r w:rsidRPr="006453E9">
        <w:rPr>
          <w:sz w:val="24"/>
          <w:lang w:val="en-GB" w:eastAsia="zh-CN"/>
        </w:rPr>
        <w:t xml:space="preserve">upported </w:t>
      </w:r>
      <w:r w:rsidR="2B50BB8C" w:rsidRPr="006453E9">
        <w:rPr>
          <w:sz w:val="24"/>
          <w:lang w:val="en-GB" w:eastAsia="zh-CN"/>
        </w:rPr>
        <w:t>S</w:t>
      </w:r>
      <w:r w:rsidRPr="006453E9">
        <w:rPr>
          <w:sz w:val="24"/>
          <w:lang w:val="en-GB" w:eastAsia="zh-CN"/>
        </w:rPr>
        <w:t xml:space="preserve">cenarios </w:t>
      </w:r>
      <w:r w:rsidR="009605BF" w:rsidRPr="006453E9">
        <w:rPr>
          <w:sz w:val="24"/>
          <w:lang w:val="en-GB" w:eastAsia="zh-CN"/>
        </w:rPr>
        <w:t>f</w:t>
      </w:r>
      <w:r w:rsidRPr="006453E9">
        <w:rPr>
          <w:sz w:val="24"/>
          <w:lang w:val="en-GB" w:eastAsia="zh-CN"/>
        </w:rPr>
        <w:t xml:space="preserve">or NR </w:t>
      </w:r>
      <w:r w:rsidR="66493D48" w:rsidRPr="006453E9">
        <w:rPr>
          <w:sz w:val="24"/>
          <w:lang w:val="en-GB" w:eastAsia="zh-CN"/>
        </w:rPr>
        <w:t>S</w:t>
      </w:r>
      <w:r w:rsidRPr="006453E9">
        <w:rPr>
          <w:sz w:val="24"/>
          <w:lang w:val="en-GB" w:eastAsia="zh-CN"/>
        </w:rPr>
        <w:t xml:space="preserve">idelink </w:t>
      </w:r>
      <w:r w:rsidR="6CF4F506" w:rsidRPr="006453E9">
        <w:rPr>
          <w:sz w:val="24"/>
          <w:lang w:val="en-GB" w:eastAsia="zh-CN"/>
        </w:rPr>
        <w:t>R</w:t>
      </w:r>
      <w:r w:rsidRPr="006453E9">
        <w:rPr>
          <w:sz w:val="24"/>
          <w:lang w:val="en-GB" w:eastAsia="zh-CN"/>
        </w:rPr>
        <w:t>elay</w:t>
      </w:r>
    </w:p>
    <w:p w14:paraId="2F9799D8" w14:textId="18D5ADB7" w:rsidR="00F9690F" w:rsidRPr="00F9690F" w:rsidRDefault="00F9690F" w:rsidP="006453E9">
      <w:pPr>
        <w:pStyle w:val="Header"/>
        <w:textAlignment w:val="baseline"/>
        <w:rPr>
          <w:b w:val="0"/>
          <w:bCs/>
          <w:sz w:val="28"/>
          <w:szCs w:val="28"/>
          <w:lang w:eastAsia="zh-CN"/>
        </w:rPr>
      </w:pPr>
      <w:r w:rsidRPr="006453E9">
        <w:rPr>
          <w:sz w:val="24"/>
          <w:lang w:val="en-GB" w:eastAsia="zh-CN"/>
        </w:rPr>
        <w:t>Document for:</w:t>
      </w:r>
      <w:r w:rsidR="4D5ABCF1" w:rsidRPr="00F9690F">
        <w:rPr>
          <w:b w:val="0"/>
          <w:bCs/>
          <w:sz w:val="28"/>
          <w:szCs w:val="28"/>
        </w:rPr>
        <w:t xml:space="preserve"> </w:t>
      </w:r>
      <w:r w:rsidRPr="00F9690F">
        <w:rPr>
          <w:b w:val="0"/>
          <w:bCs/>
          <w:sz w:val="28"/>
          <w:szCs w:val="28"/>
        </w:rPr>
        <w:tab/>
      </w:r>
      <w:r w:rsidRPr="006453E9">
        <w:rPr>
          <w:sz w:val="24"/>
          <w:lang w:val="en-GB" w:eastAsia="zh-CN"/>
        </w:rPr>
        <w:t>Discussion</w:t>
      </w:r>
    </w:p>
    <w:p w14:paraId="65F5C3CA" w14:textId="7DC38E85" w:rsidR="00F9690F" w:rsidRDefault="00F9690F" w:rsidP="00EA0733">
      <w:pPr>
        <w:pStyle w:val="Heading1"/>
      </w:pPr>
      <w:r w:rsidRPr="00F9690F">
        <w:t>Introduction</w:t>
      </w:r>
      <w:r>
        <w:t xml:space="preserve"> </w:t>
      </w:r>
    </w:p>
    <w:p w14:paraId="28301D15" w14:textId="60B0F831" w:rsidR="005B4550" w:rsidRDefault="00DC3979" w:rsidP="00F9690F">
      <w:pPr>
        <w:spacing w:after="120"/>
        <w:jc w:val="both"/>
        <w:rPr>
          <w:rFonts w:eastAsia="Malgun Gothic"/>
          <w:lang w:val="en-GB" w:eastAsia="ko-KR"/>
        </w:rPr>
      </w:pPr>
      <w:r>
        <w:rPr>
          <w:rFonts w:eastAsia="Malgun Gothic"/>
          <w:lang w:val="en-GB" w:eastAsia="ko-KR"/>
        </w:rPr>
        <w:t xml:space="preserve">A first version of NR </w:t>
      </w:r>
      <w:proofErr w:type="spellStart"/>
      <w:r>
        <w:rPr>
          <w:rFonts w:eastAsia="Malgun Gothic"/>
          <w:lang w:val="en-GB" w:eastAsia="ko-KR"/>
        </w:rPr>
        <w:t>sidelink</w:t>
      </w:r>
      <w:proofErr w:type="spellEnd"/>
      <w:r>
        <w:rPr>
          <w:rFonts w:eastAsia="Malgun Gothic"/>
          <w:lang w:val="en-GB" w:eastAsia="ko-KR"/>
        </w:rPr>
        <w:t xml:space="preserve"> has been developed in Release 16</w:t>
      </w:r>
      <w:r w:rsidR="00413162">
        <w:rPr>
          <w:rFonts w:eastAsia="Malgun Gothic"/>
          <w:lang w:val="en-GB" w:eastAsia="ko-KR"/>
        </w:rPr>
        <w:t xml:space="preserve"> which aims to support broadcast, unicast and groupcast communications</w:t>
      </w:r>
      <w:r w:rsidR="005B4550">
        <w:rPr>
          <w:rFonts w:eastAsia="Malgun Gothic"/>
          <w:lang w:val="en-GB" w:eastAsia="ko-KR"/>
        </w:rPr>
        <w:t xml:space="preserve"> pertaining to </w:t>
      </w:r>
      <w:r w:rsidR="0399C69A" w:rsidRPr="45D7B619">
        <w:rPr>
          <w:rFonts w:eastAsia="Malgun Gothic"/>
          <w:lang w:val="en-GB" w:eastAsia="ko-KR"/>
        </w:rPr>
        <w:t>both safety-</w:t>
      </w:r>
      <w:r w:rsidR="005B4550">
        <w:rPr>
          <w:rFonts w:eastAsia="Malgun Gothic"/>
          <w:lang w:val="en-GB" w:eastAsia="ko-KR"/>
        </w:rPr>
        <w:t xml:space="preserve">related </w:t>
      </w:r>
      <w:r w:rsidR="0399C69A" w:rsidRPr="45D7B619">
        <w:rPr>
          <w:rFonts w:eastAsia="Malgun Gothic"/>
          <w:lang w:val="en-GB" w:eastAsia="ko-KR"/>
        </w:rPr>
        <w:t xml:space="preserve">V2X </w:t>
      </w:r>
      <w:r w:rsidR="00457BA0">
        <w:rPr>
          <w:rFonts w:eastAsia="Malgun Gothic"/>
          <w:lang w:val="en-GB" w:eastAsia="ko-KR"/>
        </w:rPr>
        <w:t>scenarios</w:t>
      </w:r>
      <w:r w:rsidR="0399C69A" w:rsidRPr="45D7B619">
        <w:rPr>
          <w:rFonts w:eastAsia="Malgun Gothic"/>
          <w:lang w:val="en-GB" w:eastAsia="ko-KR"/>
        </w:rPr>
        <w:t xml:space="preserve"> such as automated driving, vehicle platooning etc, and non-safety related V2X scenarios </w:t>
      </w:r>
      <w:r w:rsidR="536B90EA" w:rsidRPr="45D7B619">
        <w:rPr>
          <w:rFonts w:eastAsia="Malgun Gothic"/>
          <w:lang w:val="en-GB" w:eastAsia="ko-KR"/>
        </w:rPr>
        <w:t xml:space="preserve">such as mobile high data-rate entertainment, dynamic digital map update etc. </w:t>
      </w:r>
      <w:r w:rsidR="575A4D3C" w:rsidRPr="45D7B619">
        <w:rPr>
          <w:rFonts w:eastAsia="Malgun Gothic"/>
          <w:lang w:val="en-GB" w:eastAsia="ko-KR"/>
        </w:rPr>
        <w:t>[</w:t>
      </w:r>
      <w:r w:rsidR="697D6E30" w:rsidRPr="45D7B619">
        <w:rPr>
          <w:rFonts w:eastAsia="Malgun Gothic"/>
          <w:lang w:val="en-GB" w:eastAsia="ko-KR"/>
        </w:rPr>
        <w:t>1</w:t>
      </w:r>
      <w:r w:rsidR="575A4D3C" w:rsidRPr="45D7B619">
        <w:rPr>
          <w:rFonts w:eastAsia="Malgun Gothic"/>
          <w:lang w:val="en-GB" w:eastAsia="ko-KR"/>
        </w:rPr>
        <w:t>][</w:t>
      </w:r>
      <w:r w:rsidR="319129A2" w:rsidRPr="45D7B619">
        <w:rPr>
          <w:rFonts w:eastAsia="Malgun Gothic"/>
          <w:lang w:val="en-GB" w:eastAsia="ko-KR"/>
        </w:rPr>
        <w:t>2</w:t>
      </w:r>
      <w:r w:rsidR="575A4D3C" w:rsidRPr="45D7B619">
        <w:rPr>
          <w:rFonts w:eastAsia="Malgun Gothic"/>
          <w:lang w:val="en-GB" w:eastAsia="ko-KR"/>
        </w:rPr>
        <w:t>].</w:t>
      </w:r>
      <w:r w:rsidR="00457BA0">
        <w:rPr>
          <w:rFonts w:eastAsia="Malgun Gothic"/>
          <w:lang w:val="en-GB" w:eastAsia="ko-KR"/>
        </w:rPr>
        <w:t xml:space="preserve"> Introducing </w:t>
      </w:r>
      <w:proofErr w:type="spellStart"/>
      <w:r w:rsidR="00457BA0">
        <w:rPr>
          <w:rFonts w:eastAsia="Malgun Gothic"/>
          <w:lang w:val="en-GB" w:eastAsia="ko-KR"/>
        </w:rPr>
        <w:t>sidelink</w:t>
      </w:r>
      <w:proofErr w:type="spellEnd"/>
      <w:r w:rsidR="00457BA0">
        <w:rPr>
          <w:rFonts w:eastAsia="Malgun Gothic"/>
          <w:lang w:val="en-GB" w:eastAsia="ko-KR"/>
        </w:rPr>
        <w:t xml:space="preserve"> relaying functionality can pro</w:t>
      </w:r>
      <w:r w:rsidR="00B80A2E">
        <w:rPr>
          <w:rFonts w:eastAsia="Malgun Gothic"/>
          <w:lang w:val="en-GB" w:eastAsia="ko-KR"/>
        </w:rPr>
        <w:t>ve beneficial in terms of network coverage extension and improve</w:t>
      </w:r>
      <w:r w:rsidR="00A52AC9">
        <w:rPr>
          <w:rFonts w:eastAsia="Malgun Gothic"/>
          <w:lang w:val="en-GB" w:eastAsia="ko-KR"/>
        </w:rPr>
        <w:t>d</w:t>
      </w:r>
      <w:r w:rsidR="00B80A2E">
        <w:rPr>
          <w:rFonts w:eastAsia="Malgun Gothic"/>
          <w:lang w:val="en-GB" w:eastAsia="ko-KR"/>
        </w:rPr>
        <w:t xml:space="preserve"> power efficiency for a </w:t>
      </w:r>
      <w:r w:rsidR="00AA70C3">
        <w:rPr>
          <w:rFonts w:eastAsia="Malgun Gothic"/>
          <w:lang w:val="en-GB" w:eastAsia="ko-KR"/>
        </w:rPr>
        <w:t>wide range of applications and services</w:t>
      </w:r>
      <w:r w:rsidR="0094799F">
        <w:rPr>
          <w:rFonts w:eastAsia="Malgun Gothic"/>
          <w:lang w:val="en-GB" w:eastAsia="ko-KR"/>
        </w:rPr>
        <w:t xml:space="preserve"> and can cater to enhanced QoS requirements</w:t>
      </w:r>
      <w:r w:rsidR="00613EFD">
        <w:rPr>
          <w:rFonts w:eastAsia="Malgun Gothic"/>
          <w:lang w:val="en-GB" w:eastAsia="ko-KR"/>
        </w:rPr>
        <w:t xml:space="preserve"> [</w:t>
      </w:r>
      <w:r w:rsidR="73519D6F" w:rsidRPr="45D7B619">
        <w:rPr>
          <w:rFonts w:eastAsia="Malgun Gothic"/>
          <w:lang w:val="en-GB" w:eastAsia="ko-KR"/>
        </w:rPr>
        <w:t>3</w:t>
      </w:r>
      <w:r w:rsidR="00613EFD">
        <w:rPr>
          <w:rFonts w:eastAsia="Malgun Gothic"/>
          <w:lang w:val="en-GB" w:eastAsia="ko-KR"/>
        </w:rPr>
        <w:t>]</w:t>
      </w:r>
      <w:r w:rsidR="00AA70C3">
        <w:rPr>
          <w:rFonts w:eastAsia="Malgun Gothic"/>
          <w:lang w:val="en-GB" w:eastAsia="ko-KR"/>
        </w:rPr>
        <w:t>.</w:t>
      </w:r>
      <w:r w:rsidR="003F4A75">
        <w:rPr>
          <w:rFonts w:eastAsia="Malgun Gothic"/>
          <w:lang w:val="en-GB" w:eastAsia="ko-KR"/>
        </w:rPr>
        <w:t xml:space="preserve"> Under </w:t>
      </w:r>
      <w:proofErr w:type="spellStart"/>
      <w:r w:rsidR="003F4A75">
        <w:rPr>
          <w:rFonts w:eastAsia="Malgun Gothic"/>
          <w:lang w:val="en-GB" w:eastAsia="ko-KR"/>
        </w:rPr>
        <w:t>sidelink</w:t>
      </w:r>
      <w:proofErr w:type="spellEnd"/>
      <w:r w:rsidR="003F4A75">
        <w:rPr>
          <w:rFonts w:eastAsia="Malgun Gothic"/>
          <w:lang w:val="en-GB" w:eastAsia="ko-KR"/>
        </w:rPr>
        <w:t xml:space="preserve">-based communication, there are two use-cases to consider </w:t>
      </w:r>
      <w:r w:rsidR="00D050CA">
        <w:rPr>
          <w:rFonts w:eastAsia="Malgun Gothic"/>
          <w:lang w:val="en-GB" w:eastAsia="ko-KR"/>
        </w:rPr>
        <w:t>regarding</w:t>
      </w:r>
      <w:r w:rsidR="003F4A75">
        <w:rPr>
          <w:rFonts w:eastAsia="Malgun Gothic"/>
          <w:lang w:val="en-GB" w:eastAsia="ko-KR"/>
        </w:rPr>
        <w:t xml:space="preserve"> coverage extension</w:t>
      </w:r>
      <w:r w:rsidR="007743C0">
        <w:rPr>
          <w:rFonts w:eastAsia="Malgun Gothic"/>
          <w:lang w:val="en-GB" w:eastAsia="ko-KR"/>
        </w:rPr>
        <w:t>:</w:t>
      </w:r>
    </w:p>
    <w:p w14:paraId="05ED4266" w14:textId="7AABA9D4" w:rsidR="00C63993" w:rsidRDefault="00C63993" w:rsidP="00C63993">
      <w:pPr>
        <w:pStyle w:val="ListParagraph"/>
        <w:numPr>
          <w:ilvl w:val="0"/>
          <w:numId w:val="10"/>
        </w:numPr>
        <w:spacing w:after="120"/>
        <w:jc w:val="both"/>
        <w:rPr>
          <w:rFonts w:eastAsia="Malgun Gothic"/>
          <w:lang w:val="en-GB" w:eastAsia="ko-KR"/>
        </w:rPr>
      </w:pPr>
      <w:r w:rsidRPr="008B2911">
        <w:rPr>
          <w:rFonts w:eastAsia="Malgun Gothic"/>
          <w:i/>
          <w:iCs/>
          <w:lang w:val="en-GB" w:eastAsia="ko-KR"/>
        </w:rPr>
        <w:t>UE-to-network coverage extension</w:t>
      </w:r>
      <w:r w:rsidR="00AC1E12" w:rsidRPr="008B2911">
        <w:rPr>
          <w:rFonts w:eastAsia="Malgun Gothic"/>
          <w:i/>
          <w:iCs/>
          <w:lang w:val="en-GB" w:eastAsia="ko-KR"/>
        </w:rPr>
        <w:t>:</w:t>
      </w:r>
      <w:r w:rsidR="00AC1E12">
        <w:rPr>
          <w:rFonts w:eastAsia="Malgun Gothic"/>
          <w:lang w:val="en-GB" w:eastAsia="ko-KR"/>
        </w:rPr>
        <w:t xml:space="preserve"> A solution for UE-to-network relay has previously been </w:t>
      </w:r>
      <w:r w:rsidR="005B4F11">
        <w:rPr>
          <w:rFonts w:eastAsia="Malgun Gothic"/>
          <w:lang w:val="en-GB" w:eastAsia="ko-KR"/>
        </w:rPr>
        <w:t xml:space="preserve">presented in release 13, however, it is limited to the EUTRA-based technology. </w:t>
      </w:r>
      <w:proofErr w:type="spellStart"/>
      <w:r w:rsidR="00661A20">
        <w:rPr>
          <w:rFonts w:eastAsia="Malgun Gothic"/>
          <w:lang w:val="en-GB" w:eastAsia="ko-KR"/>
        </w:rPr>
        <w:t>Sidelink</w:t>
      </w:r>
      <w:proofErr w:type="spellEnd"/>
      <w:r w:rsidR="00661A20">
        <w:rPr>
          <w:rFonts w:eastAsia="Malgun Gothic"/>
          <w:lang w:val="en-GB" w:eastAsia="ko-KR"/>
        </w:rPr>
        <w:t xml:space="preserve"> relaying functionality needs to be devised for NR-based system, for both NG-RAN and NR-based </w:t>
      </w:r>
      <w:proofErr w:type="spellStart"/>
      <w:r w:rsidR="00661A20">
        <w:rPr>
          <w:rFonts w:eastAsia="Malgun Gothic"/>
          <w:lang w:val="en-GB" w:eastAsia="ko-KR"/>
        </w:rPr>
        <w:t>sidelink</w:t>
      </w:r>
      <w:proofErr w:type="spellEnd"/>
      <w:r w:rsidR="00661A20">
        <w:rPr>
          <w:rFonts w:eastAsia="Malgun Gothic"/>
          <w:lang w:val="en-GB" w:eastAsia="ko-KR"/>
        </w:rPr>
        <w:t xml:space="preserve"> communication </w:t>
      </w:r>
      <w:r w:rsidR="00AF0020">
        <w:rPr>
          <w:rFonts w:eastAsia="Malgun Gothic"/>
          <w:lang w:val="en-GB" w:eastAsia="ko-KR"/>
        </w:rPr>
        <w:t xml:space="preserve">to support </w:t>
      </w:r>
      <w:proofErr w:type="spellStart"/>
      <w:r w:rsidR="00AF0020">
        <w:rPr>
          <w:rFonts w:eastAsia="Malgun Gothic"/>
          <w:lang w:val="en-GB" w:eastAsia="ko-KR"/>
        </w:rPr>
        <w:t>Uu</w:t>
      </w:r>
      <w:proofErr w:type="spellEnd"/>
      <w:r w:rsidR="00AF0020">
        <w:rPr>
          <w:rFonts w:eastAsia="Malgun Gothic"/>
          <w:lang w:val="en-GB" w:eastAsia="ko-KR"/>
        </w:rPr>
        <w:t xml:space="preserve"> coverage reachability for UEs </w:t>
      </w:r>
      <w:r w:rsidR="00962BBE">
        <w:rPr>
          <w:rFonts w:eastAsia="Malgun Gothic"/>
          <w:lang w:val="en-GB" w:eastAsia="ko-KR"/>
        </w:rPr>
        <w:t xml:space="preserve">to reach other UEs </w:t>
      </w:r>
      <w:r w:rsidR="004F7C51">
        <w:rPr>
          <w:rFonts w:eastAsia="Malgun Gothic"/>
          <w:lang w:val="en-GB" w:eastAsia="ko-KR"/>
        </w:rPr>
        <w:t>out of proximity area or to reach the server in PDN network.</w:t>
      </w:r>
    </w:p>
    <w:p w14:paraId="269F2054" w14:textId="77777777" w:rsidR="00E61C04" w:rsidRDefault="00E61C04" w:rsidP="00E61C04">
      <w:pPr>
        <w:pStyle w:val="ListParagraph"/>
        <w:spacing w:after="120"/>
        <w:ind w:left="360"/>
        <w:jc w:val="both"/>
        <w:rPr>
          <w:rFonts w:eastAsia="Malgun Gothic"/>
          <w:lang w:val="en-GB" w:eastAsia="ko-KR"/>
        </w:rPr>
      </w:pPr>
    </w:p>
    <w:p w14:paraId="4D04ECF4" w14:textId="7C295DB9" w:rsidR="00CC7F43" w:rsidRPr="008B2911" w:rsidRDefault="004F7C51" w:rsidP="008B2911">
      <w:pPr>
        <w:pStyle w:val="ListParagraph"/>
        <w:numPr>
          <w:ilvl w:val="0"/>
          <w:numId w:val="10"/>
        </w:numPr>
        <w:spacing w:after="120"/>
        <w:jc w:val="both"/>
        <w:rPr>
          <w:rFonts w:eastAsia="Malgun Gothic"/>
          <w:lang w:val="en-GB" w:eastAsia="ko-KR"/>
        </w:rPr>
      </w:pPr>
      <w:r w:rsidRPr="008B2911">
        <w:rPr>
          <w:rFonts w:eastAsia="Malgun Gothic"/>
          <w:i/>
          <w:iCs/>
          <w:lang w:val="en-GB" w:eastAsia="ko-KR"/>
        </w:rPr>
        <w:t>UE-to-UE coverage extension:</w:t>
      </w:r>
      <w:r>
        <w:rPr>
          <w:rFonts w:eastAsia="Malgun Gothic"/>
          <w:lang w:val="en-GB" w:eastAsia="ko-KR"/>
        </w:rPr>
        <w:t xml:space="preserve"> </w:t>
      </w:r>
      <w:r w:rsidR="001F6294">
        <w:rPr>
          <w:rFonts w:eastAsia="Malgun Gothic"/>
          <w:lang w:val="en-GB" w:eastAsia="ko-KR"/>
        </w:rPr>
        <w:t xml:space="preserve">Limited single-hop </w:t>
      </w:r>
      <w:proofErr w:type="spellStart"/>
      <w:r w:rsidR="001F6294">
        <w:rPr>
          <w:rFonts w:eastAsia="Malgun Gothic"/>
          <w:lang w:val="en-GB" w:eastAsia="ko-KR"/>
        </w:rPr>
        <w:t>sidelink</w:t>
      </w:r>
      <w:proofErr w:type="spellEnd"/>
      <w:r w:rsidR="001F6294">
        <w:rPr>
          <w:rFonts w:eastAsia="Malgun Gothic"/>
          <w:lang w:val="en-GB" w:eastAsia="ko-KR"/>
        </w:rPr>
        <w:t xml:space="preserve"> coverage is insufficient in the scenar</w:t>
      </w:r>
      <w:r w:rsidR="00933DE1">
        <w:rPr>
          <w:rFonts w:eastAsia="Malgun Gothic"/>
          <w:lang w:val="en-GB" w:eastAsia="ko-KR"/>
        </w:rPr>
        <w:t xml:space="preserve">io where there is no </w:t>
      </w:r>
      <w:proofErr w:type="spellStart"/>
      <w:r w:rsidR="00933DE1">
        <w:rPr>
          <w:rFonts w:eastAsia="Malgun Gothic"/>
          <w:lang w:val="en-GB" w:eastAsia="ko-KR"/>
        </w:rPr>
        <w:t>Uu</w:t>
      </w:r>
      <w:proofErr w:type="spellEnd"/>
      <w:r w:rsidR="00933DE1">
        <w:rPr>
          <w:rFonts w:eastAsia="Malgun Gothic"/>
          <w:lang w:val="en-GB" w:eastAsia="ko-KR"/>
        </w:rPr>
        <w:t xml:space="preserve"> coverage. </w:t>
      </w:r>
      <w:r w:rsidR="005005F1">
        <w:rPr>
          <w:rFonts w:eastAsia="Malgun Gothic"/>
          <w:lang w:val="en-GB" w:eastAsia="ko-KR"/>
        </w:rPr>
        <w:t xml:space="preserve">NR </w:t>
      </w:r>
      <w:proofErr w:type="spellStart"/>
      <w:r w:rsidR="005005F1">
        <w:rPr>
          <w:rFonts w:eastAsia="Malgun Gothic"/>
          <w:lang w:val="en-GB" w:eastAsia="ko-KR"/>
        </w:rPr>
        <w:t>sidelink</w:t>
      </w:r>
      <w:proofErr w:type="spellEnd"/>
      <w:r w:rsidR="005005F1">
        <w:rPr>
          <w:rFonts w:eastAsia="Malgun Gothic"/>
          <w:lang w:val="en-GB" w:eastAsia="ko-KR"/>
        </w:rPr>
        <w:t xml:space="preserve"> UE-to-UE relay can extend coverage for </w:t>
      </w:r>
      <w:r w:rsidR="00711847">
        <w:rPr>
          <w:rFonts w:eastAsia="Malgun Gothic"/>
          <w:lang w:val="en-GB" w:eastAsia="ko-KR"/>
        </w:rPr>
        <w:t>out-of-network remote UEs</w:t>
      </w:r>
      <w:r w:rsidR="00A26BF4">
        <w:rPr>
          <w:rFonts w:eastAsia="Malgun Gothic"/>
          <w:lang w:val="en-GB" w:eastAsia="ko-KR"/>
        </w:rPr>
        <w:t xml:space="preserve">, hence providing proximity reachability </w:t>
      </w:r>
      <w:r w:rsidR="00CC7F43">
        <w:rPr>
          <w:rFonts w:eastAsia="Malgun Gothic"/>
          <w:lang w:val="en-GB" w:eastAsia="ko-KR"/>
        </w:rPr>
        <w:t xml:space="preserve">to </w:t>
      </w:r>
      <w:proofErr w:type="spellStart"/>
      <w:r w:rsidR="00CC7F43">
        <w:rPr>
          <w:rFonts w:eastAsia="Malgun Gothic"/>
          <w:lang w:val="en-GB" w:eastAsia="ko-KR"/>
        </w:rPr>
        <w:t>gNB</w:t>
      </w:r>
      <w:proofErr w:type="spellEnd"/>
      <w:r w:rsidR="00CC7F43">
        <w:rPr>
          <w:rFonts w:eastAsia="Malgun Gothic"/>
          <w:lang w:val="en-GB" w:eastAsia="ko-KR"/>
        </w:rPr>
        <w:t>.</w:t>
      </w:r>
    </w:p>
    <w:p w14:paraId="1E6CF010" w14:textId="5936F94B" w:rsidR="000775A2" w:rsidRDefault="00EB279F" w:rsidP="00FC0434">
      <w:pPr>
        <w:spacing w:after="120"/>
        <w:jc w:val="both"/>
        <w:rPr>
          <w:rFonts w:eastAsia="Malgun Gothic"/>
          <w:lang w:val="en-GB" w:eastAsia="ko-KR"/>
        </w:rPr>
      </w:pPr>
      <w:r>
        <w:rPr>
          <w:rFonts w:eastAsia="Malgun Gothic"/>
          <w:lang w:val="en-GB" w:eastAsia="ko-KR"/>
        </w:rPr>
        <w:t xml:space="preserve">This contribution aims to study the </w:t>
      </w:r>
      <w:r w:rsidR="006F3787">
        <w:rPr>
          <w:rFonts w:eastAsia="Malgun Gothic"/>
          <w:lang w:val="en-GB" w:eastAsia="ko-KR"/>
        </w:rPr>
        <w:t>high-level</w:t>
      </w:r>
      <w:r>
        <w:rPr>
          <w:rFonts w:eastAsia="Malgun Gothic"/>
          <w:lang w:val="en-GB" w:eastAsia="ko-KR"/>
        </w:rPr>
        <w:t xml:space="preserve"> requirements</w:t>
      </w:r>
      <w:r w:rsidR="00CC4405">
        <w:rPr>
          <w:rFonts w:eastAsia="Malgun Gothic"/>
          <w:lang w:val="en-GB" w:eastAsia="ko-KR"/>
        </w:rPr>
        <w:t xml:space="preserve"> and supported </w:t>
      </w:r>
      <w:r>
        <w:rPr>
          <w:rFonts w:eastAsia="Malgun Gothic"/>
          <w:lang w:val="en-GB" w:eastAsia="ko-KR"/>
        </w:rPr>
        <w:t xml:space="preserve">scenarios for a single-hop NR </w:t>
      </w:r>
      <w:proofErr w:type="spellStart"/>
      <w:r>
        <w:rPr>
          <w:rFonts w:eastAsia="Malgun Gothic"/>
          <w:lang w:val="en-GB" w:eastAsia="ko-KR"/>
        </w:rPr>
        <w:t>sidelink</w:t>
      </w:r>
      <w:proofErr w:type="spellEnd"/>
      <w:r>
        <w:rPr>
          <w:rFonts w:eastAsia="Malgun Gothic"/>
          <w:lang w:val="en-GB" w:eastAsia="ko-KR"/>
        </w:rPr>
        <w:t xml:space="preserve"> based relay</w:t>
      </w:r>
      <w:r w:rsidR="00CC4405">
        <w:rPr>
          <w:rFonts w:eastAsia="Malgun Gothic"/>
          <w:lang w:val="en-GB" w:eastAsia="ko-KR"/>
        </w:rPr>
        <w:t xml:space="preserve"> which may support the </w:t>
      </w:r>
      <w:r w:rsidR="008A6D62">
        <w:rPr>
          <w:rFonts w:eastAsia="Malgun Gothic"/>
          <w:lang w:val="en-GB" w:eastAsia="ko-KR"/>
        </w:rPr>
        <w:t xml:space="preserve">SID </w:t>
      </w:r>
      <w:r w:rsidR="00CC4405">
        <w:rPr>
          <w:rFonts w:eastAsia="Malgun Gothic"/>
          <w:lang w:val="en-GB" w:eastAsia="ko-KR"/>
        </w:rPr>
        <w:t xml:space="preserve">requirements </w:t>
      </w:r>
      <w:r w:rsidR="00E17D5C">
        <w:rPr>
          <w:rFonts w:eastAsia="Malgun Gothic"/>
          <w:lang w:val="en-GB" w:eastAsia="ko-KR"/>
        </w:rPr>
        <w:t xml:space="preserve">with minimum specification impact for </w:t>
      </w:r>
      <w:proofErr w:type="spellStart"/>
      <w:r w:rsidR="00E17D5C" w:rsidRPr="004B24E6">
        <w:rPr>
          <w:rFonts w:eastAsia="Malgun Gothic"/>
          <w:lang w:val="en-GB" w:eastAsia="ko-KR"/>
        </w:rPr>
        <w:t>sidelink</w:t>
      </w:r>
      <w:proofErr w:type="spellEnd"/>
      <w:r w:rsidR="00E17D5C" w:rsidRPr="004B24E6">
        <w:rPr>
          <w:rFonts w:eastAsia="Malgun Gothic"/>
          <w:lang w:val="en-GB" w:eastAsia="ko-KR"/>
        </w:rPr>
        <w:t>-based UE-to-network and UE-to-UE relay</w:t>
      </w:r>
      <w:r w:rsidR="00576C14">
        <w:rPr>
          <w:rFonts w:eastAsia="Malgun Gothic"/>
          <w:lang w:val="en-GB" w:eastAsia="ko-KR"/>
        </w:rPr>
        <w:t xml:space="preserve">. The key issues identified in TR 23.752 </w:t>
      </w:r>
      <w:r w:rsidR="00751908">
        <w:rPr>
          <w:rFonts w:eastAsia="Malgun Gothic"/>
          <w:lang w:val="en-GB" w:eastAsia="ko-KR"/>
        </w:rPr>
        <w:t>[</w:t>
      </w:r>
      <w:r w:rsidR="7E413927" w:rsidRPr="45D7B619">
        <w:rPr>
          <w:rFonts w:eastAsia="Malgun Gothic"/>
          <w:lang w:val="en-GB" w:eastAsia="ko-KR"/>
        </w:rPr>
        <w:t>4</w:t>
      </w:r>
      <w:r w:rsidR="00751908">
        <w:rPr>
          <w:rFonts w:eastAsia="Malgun Gothic"/>
          <w:lang w:val="en-GB" w:eastAsia="ko-KR"/>
        </w:rPr>
        <w:t xml:space="preserve">] </w:t>
      </w:r>
      <w:r w:rsidR="00576C14">
        <w:rPr>
          <w:rFonts w:eastAsia="Malgun Gothic"/>
          <w:lang w:val="en-GB" w:eastAsia="ko-KR"/>
        </w:rPr>
        <w:t xml:space="preserve">and the </w:t>
      </w:r>
      <w:r w:rsidR="007F730A">
        <w:rPr>
          <w:rFonts w:eastAsia="Malgun Gothic"/>
          <w:lang w:val="en-GB" w:eastAsia="ko-KR"/>
        </w:rPr>
        <w:t xml:space="preserve">scenarios and study presented in TR.36.746 </w:t>
      </w:r>
      <w:r w:rsidR="00751908">
        <w:rPr>
          <w:rFonts w:eastAsia="Malgun Gothic"/>
          <w:lang w:val="en-GB" w:eastAsia="ko-KR"/>
        </w:rPr>
        <w:t>[</w:t>
      </w:r>
      <w:r w:rsidR="4E88948E" w:rsidRPr="45D7B619">
        <w:rPr>
          <w:rFonts w:eastAsia="Malgun Gothic"/>
          <w:lang w:val="en-GB" w:eastAsia="ko-KR"/>
        </w:rPr>
        <w:t>5</w:t>
      </w:r>
      <w:r w:rsidR="00751908">
        <w:rPr>
          <w:rFonts w:eastAsia="Malgun Gothic"/>
          <w:lang w:val="en-GB" w:eastAsia="ko-KR"/>
        </w:rPr>
        <w:t xml:space="preserve">] </w:t>
      </w:r>
      <w:r w:rsidR="007F730A">
        <w:rPr>
          <w:rFonts w:eastAsia="Malgun Gothic"/>
          <w:lang w:val="en-GB" w:eastAsia="ko-KR"/>
        </w:rPr>
        <w:t>are taken as starting points for this document.</w:t>
      </w:r>
      <w:r w:rsidR="008E4757">
        <w:rPr>
          <w:rFonts w:eastAsia="Malgun Gothic"/>
          <w:lang w:val="en-GB" w:eastAsia="ko-KR"/>
        </w:rPr>
        <w:t xml:space="preserve"> </w:t>
      </w:r>
      <w:r w:rsidR="0036124F">
        <w:rPr>
          <w:rFonts w:eastAsia="Malgun Gothic"/>
          <w:lang w:val="en-GB" w:eastAsia="ko-KR"/>
        </w:rPr>
        <w:t xml:space="preserve">This study </w:t>
      </w:r>
      <w:r w:rsidR="00E94556">
        <w:rPr>
          <w:rFonts w:eastAsia="Malgun Gothic"/>
          <w:lang w:val="en-GB" w:eastAsia="ko-KR"/>
        </w:rPr>
        <w:t xml:space="preserve">shall in future adapt to </w:t>
      </w:r>
      <w:r w:rsidR="00B97A47">
        <w:rPr>
          <w:rFonts w:eastAsia="Malgun Gothic"/>
          <w:lang w:val="en-GB" w:eastAsia="ko-KR"/>
        </w:rPr>
        <w:t>further input and progress from SA WGs (SA2, SA3, etc.)</w:t>
      </w:r>
      <w:r w:rsidR="009922FF">
        <w:rPr>
          <w:rFonts w:eastAsia="Malgun Gothic"/>
          <w:lang w:val="en-GB" w:eastAsia="ko-KR"/>
        </w:rPr>
        <w:t xml:space="preserve"> pertaining to the aspects (if applicable) of relay (re-</w:t>
      </w:r>
      <w:r w:rsidR="00D91569">
        <w:rPr>
          <w:rFonts w:eastAsia="Malgun Gothic"/>
          <w:lang w:val="en-GB" w:eastAsia="ko-KR"/>
        </w:rPr>
        <w:t>)</w:t>
      </w:r>
      <w:r w:rsidR="009922FF">
        <w:rPr>
          <w:rFonts w:eastAsia="Malgun Gothic"/>
          <w:lang w:val="en-GB" w:eastAsia="ko-KR"/>
        </w:rPr>
        <w:t xml:space="preserve">selection, </w:t>
      </w:r>
      <w:r w:rsidR="00917EEE">
        <w:rPr>
          <w:rFonts w:eastAsia="Malgun Gothic"/>
          <w:lang w:val="en-GB" w:eastAsia="ko-KR"/>
        </w:rPr>
        <w:t xml:space="preserve">relay/remote UE authorization, </w:t>
      </w:r>
      <w:r w:rsidR="00144E19">
        <w:rPr>
          <w:rFonts w:eastAsia="Malgun Gothic"/>
          <w:lang w:val="en-GB" w:eastAsia="ko-KR"/>
        </w:rPr>
        <w:t xml:space="preserve">service continuity, </w:t>
      </w:r>
      <w:r w:rsidR="004873CE">
        <w:rPr>
          <w:rFonts w:eastAsia="Malgun Gothic"/>
          <w:lang w:val="en-GB" w:eastAsia="ko-KR"/>
        </w:rPr>
        <w:t xml:space="preserve">QoS and security of relaying </w:t>
      </w:r>
      <w:r w:rsidR="00743FF7">
        <w:rPr>
          <w:rFonts w:eastAsia="Malgun Gothic"/>
          <w:lang w:val="en-GB" w:eastAsia="ko-KR"/>
        </w:rPr>
        <w:t>functionality and connection, respectively,</w:t>
      </w:r>
      <w:r w:rsidR="00144E19">
        <w:rPr>
          <w:rFonts w:eastAsia="Malgun Gothic"/>
          <w:lang w:val="en-GB" w:eastAsia="ko-KR"/>
        </w:rPr>
        <w:t xml:space="preserve"> and the impact on </w:t>
      </w:r>
      <w:r w:rsidR="00485442">
        <w:rPr>
          <w:rFonts w:eastAsia="Malgun Gothic"/>
          <w:lang w:val="en-GB" w:eastAsia="ko-KR"/>
        </w:rPr>
        <w:t>user-plane protocol stack and control plane procedure.</w:t>
      </w:r>
    </w:p>
    <w:p w14:paraId="74A7DA05" w14:textId="77777777" w:rsidR="00F9690F" w:rsidRPr="00F9690F" w:rsidRDefault="00F9690F" w:rsidP="00EA0733">
      <w:pPr>
        <w:pStyle w:val="Heading1"/>
      </w:pPr>
      <w:r w:rsidRPr="00F9690F">
        <w:t>Discussion</w:t>
      </w:r>
    </w:p>
    <w:p w14:paraId="435E3576" w14:textId="2774D47E" w:rsidR="002E2AA8" w:rsidRDefault="004D1981" w:rsidP="00EA0733">
      <w:pPr>
        <w:pStyle w:val="Heading2"/>
        <w:rPr>
          <w:lang w:eastAsia="ko-KR"/>
        </w:rPr>
      </w:pPr>
      <w:bookmarkStart w:id="0" w:name="Proposal_Pattern_Length"/>
      <w:r>
        <w:rPr>
          <w:lang w:eastAsia="ko-KR"/>
        </w:rPr>
        <w:t>Scope</w:t>
      </w:r>
    </w:p>
    <w:p w14:paraId="48089F3E" w14:textId="0B4AA66A" w:rsidR="00136394" w:rsidRPr="00136394" w:rsidRDefault="00136394" w:rsidP="00136394">
      <w:pPr>
        <w:rPr>
          <w:lang w:val="en-GB" w:eastAsia="ko-KR"/>
        </w:rPr>
      </w:pPr>
      <w:r>
        <w:rPr>
          <w:lang w:val="en-GB" w:eastAsia="ko-KR"/>
        </w:rPr>
        <w:t xml:space="preserve">The scope of this study item covers NR </w:t>
      </w:r>
      <w:proofErr w:type="spellStart"/>
      <w:r>
        <w:rPr>
          <w:lang w:val="en-GB" w:eastAsia="ko-KR"/>
        </w:rPr>
        <w:t>sidelink</w:t>
      </w:r>
      <w:proofErr w:type="spellEnd"/>
      <w:r>
        <w:rPr>
          <w:lang w:val="en-GB" w:eastAsia="ko-KR"/>
        </w:rPr>
        <w:t xml:space="preserve"> relays over a single hop. Multi-hop </w:t>
      </w:r>
      <w:proofErr w:type="spellStart"/>
      <w:r>
        <w:rPr>
          <w:lang w:val="en-GB" w:eastAsia="ko-KR"/>
        </w:rPr>
        <w:t>sidelink</w:t>
      </w:r>
      <w:proofErr w:type="spellEnd"/>
      <w:r>
        <w:rPr>
          <w:lang w:val="en-GB" w:eastAsia="ko-KR"/>
        </w:rPr>
        <w:t xml:space="preserve"> relaying functionality is out of the scope of this study.</w:t>
      </w:r>
      <w:r w:rsidR="001A44A5">
        <w:rPr>
          <w:lang w:val="en-GB" w:eastAsia="ko-KR"/>
        </w:rPr>
        <w:t xml:space="preserve"> Both Layer 2 and Layer 3 </w:t>
      </w:r>
      <w:proofErr w:type="spellStart"/>
      <w:r w:rsidR="001A44A5">
        <w:rPr>
          <w:lang w:val="en-GB" w:eastAsia="ko-KR"/>
        </w:rPr>
        <w:t>sidelink</w:t>
      </w:r>
      <w:proofErr w:type="spellEnd"/>
      <w:r w:rsidR="001A44A5">
        <w:rPr>
          <w:lang w:val="en-GB" w:eastAsia="ko-KR"/>
        </w:rPr>
        <w:t xml:space="preserve"> relays </w:t>
      </w:r>
      <w:r w:rsidR="004A28CC">
        <w:rPr>
          <w:lang w:val="en-GB" w:eastAsia="ko-KR"/>
        </w:rPr>
        <w:t xml:space="preserve">are considered </w:t>
      </w:r>
      <w:r w:rsidR="00DB2D3A">
        <w:rPr>
          <w:lang w:val="en-GB" w:eastAsia="ko-KR"/>
        </w:rPr>
        <w:t xml:space="preserve">for UE-to-UE and UE-to-Network </w:t>
      </w:r>
      <w:r w:rsidR="00682679">
        <w:rPr>
          <w:lang w:val="en-GB" w:eastAsia="ko-KR"/>
        </w:rPr>
        <w:t>relaying for remote</w:t>
      </w:r>
      <w:r w:rsidR="00830CD0">
        <w:rPr>
          <w:lang w:val="en-GB" w:eastAsia="ko-KR"/>
        </w:rPr>
        <w:t>/end</w:t>
      </w:r>
      <w:r w:rsidR="00682679">
        <w:rPr>
          <w:lang w:val="en-GB" w:eastAsia="ko-KR"/>
        </w:rPr>
        <w:t xml:space="preserve"> UEs within network coverage and</w:t>
      </w:r>
      <w:r w:rsidR="00830CD0">
        <w:rPr>
          <w:lang w:val="en-GB" w:eastAsia="ko-KR"/>
        </w:rPr>
        <w:t>/or</w:t>
      </w:r>
      <w:r w:rsidR="00682679">
        <w:rPr>
          <w:lang w:val="en-GB" w:eastAsia="ko-KR"/>
        </w:rPr>
        <w:t xml:space="preserve"> out-of-</w:t>
      </w:r>
      <w:r w:rsidR="00830CD0">
        <w:rPr>
          <w:lang w:val="en-GB" w:eastAsia="ko-KR"/>
        </w:rPr>
        <w:t>coverage.</w:t>
      </w:r>
    </w:p>
    <w:p w14:paraId="28D5054C" w14:textId="7A4E6DCE" w:rsidR="004D1981" w:rsidRDefault="00077409" w:rsidP="00EA0733">
      <w:pPr>
        <w:pStyle w:val="Heading2"/>
        <w:rPr>
          <w:lang w:eastAsia="ko-KR"/>
        </w:rPr>
      </w:pPr>
      <w:r>
        <w:rPr>
          <w:lang w:eastAsia="ko-KR"/>
        </w:rPr>
        <w:t>Assumptions</w:t>
      </w:r>
    </w:p>
    <w:p w14:paraId="2DD760E3" w14:textId="3A8BA856" w:rsidR="002F42B2" w:rsidRPr="00154B0D" w:rsidRDefault="00E52F4D" w:rsidP="00154B0D">
      <w:pPr>
        <w:pStyle w:val="ListParagraph"/>
        <w:numPr>
          <w:ilvl w:val="0"/>
          <w:numId w:val="12"/>
        </w:numPr>
        <w:spacing w:line="360" w:lineRule="auto"/>
        <w:rPr>
          <w:lang w:val="en-GB" w:eastAsia="ko-KR"/>
        </w:rPr>
      </w:pPr>
      <w:r w:rsidRPr="00154B0D">
        <w:rPr>
          <w:lang w:val="en-GB" w:eastAsia="ko-KR"/>
        </w:rPr>
        <w:t>NR based PC5 is considered.</w:t>
      </w:r>
    </w:p>
    <w:p w14:paraId="1AC5B44D" w14:textId="352E6F18" w:rsidR="00CC48AA" w:rsidRDefault="00CC48AA" w:rsidP="00154B0D">
      <w:pPr>
        <w:pStyle w:val="ListParagraph"/>
        <w:numPr>
          <w:ilvl w:val="0"/>
          <w:numId w:val="12"/>
        </w:numPr>
        <w:spacing w:line="360" w:lineRule="auto"/>
        <w:rPr>
          <w:lang w:val="en-GB" w:eastAsia="ko-KR"/>
        </w:rPr>
      </w:pPr>
      <w:r w:rsidRPr="00154B0D">
        <w:rPr>
          <w:lang w:val="en-GB" w:eastAsia="ko-KR"/>
        </w:rPr>
        <w:t xml:space="preserve">Release 16 NR </w:t>
      </w:r>
      <w:r w:rsidR="00A17D6D" w:rsidRPr="00154B0D">
        <w:rPr>
          <w:lang w:val="en-GB" w:eastAsia="ko-KR"/>
        </w:rPr>
        <w:t xml:space="preserve">PC5 is taken as baseline for </w:t>
      </w:r>
      <w:proofErr w:type="spellStart"/>
      <w:r w:rsidR="00A17D6D" w:rsidRPr="00154B0D">
        <w:rPr>
          <w:lang w:val="en-GB" w:eastAsia="ko-KR"/>
        </w:rPr>
        <w:t>sidelink</w:t>
      </w:r>
      <w:proofErr w:type="spellEnd"/>
      <w:r w:rsidR="00A17D6D" w:rsidRPr="00154B0D">
        <w:rPr>
          <w:lang w:val="en-GB" w:eastAsia="ko-KR"/>
        </w:rPr>
        <w:t xml:space="preserve"> functionality.</w:t>
      </w:r>
    </w:p>
    <w:p w14:paraId="5168B8BF" w14:textId="21FAD2D3" w:rsidR="007D3CF5" w:rsidRPr="00154B0D" w:rsidRDefault="007D3CF5" w:rsidP="00154B0D">
      <w:pPr>
        <w:pStyle w:val="ListParagraph"/>
        <w:numPr>
          <w:ilvl w:val="0"/>
          <w:numId w:val="12"/>
        </w:numPr>
        <w:spacing w:line="360" w:lineRule="auto"/>
        <w:rPr>
          <w:lang w:val="en-GB" w:eastAsia="ko-KR"/>
        </w:rPr>
      </w:pPr>
      <w:r>
        <w:rPr>
          <w:rStyle w:val="fontstyle01"/>
        </w:rPr>
        <w:t xml:space="preserve">The standardized PQI values defined for NR </w:t>
      </w:r>
      <w:r w:rsidR="00BE4D5D">
        <w:rPr>
          <w:rStyle w:val="fontstyle01"/>
        </w:rPr>
        <w:t>PC5 can</w:t>
      </w:r>
      <w:r>
        <w:rPr>
          <w:rStyle w:val="fontstyle01"/>
        </w:rPr>
        <w:t xml:space="preserve"> be used to support performance</w:t>
      </w:r>
      <w:r w:rsidR="00933990">
        <w:rPr>
          <w:rFonts w:ascii="TimesNewRomanPSMT" w:hAnsi="TimesNewRomanPSMT"/>
          <w:color w:val="000000"/>
        </w:rPr>
        <w:t xml:space="preserve"> </w:t>
      </w:r>
      <w:r>
        <w:rPr>
          <w:rStyle w:val="fontstyle01"/>
        </w:rPr>
        <w:t>requirements.</w:t>
      </w:r>
    </w:p>
    <w:p w14:paraId="5ADDA924" w14:textId="77777777" w:rsidR="00E52F4D" w:rsidRPr="00154B0D" w:rsidRDefault="00CC3A60" w:rsidP="00154B0D">
      <w:pPr>
        <w:pStyle w:val="ListParagraph"/>
        <w:numPr>
          <w:ilvl w:val="0"/>
          <w:numId w:val="12"/>
        </w:numPr>
        <w:spacing w:line="360" w:lineRule="auto"/>
        <w:rPr>
          <w:lang w:val="en-GB" w:eastAsia="ko-KR"/>
        </w:rPr>
      </w:pPr>
      <w:r w:rsidRPr="00154B0D">
        <w:rPr>
          <w:lang w:val="en-GB" w:eastAsia="ko-KR"/>
        </w:rPr>
        <w:t>QoS support on PC5 is enabled and PQI to 5QI mapping is provided by upper layers.</w:t>
      </w:r>
    </w:p>
    <w:p w14:paraId="5E02C193" w14:textId="50F5A172" w:rsidR="000E5F1E" w:rsidRPr="00154B0D" w:rsidRDefault="000E5F1E" w:rsidP="00154B0D">
      <w:pPr>
        <w:pStyle w:val="ListParagraph"/>
        <w:numPr>
          <w:ilvl w:val="0"/>
          <w:numId w:val="12"/>
        </w:numPr>
        <w:spacing w:line="360" w:lineRule="auto"/>
        <w:rPr>
          <w:lang w:val="en-GB" w:eastAsia="ko-KR"/>
        </w:rPr>
      </w:pPr>
      <w:r w:rsidRPr="00154B0D">
        <w:rPr>
          <w:lang w:val="en-GB" w:eastAsia="ko-KR"/>
        </w:rPr>
        <w:t>Remote UE can be in-coverage or out-of-coverage.</w:t>
      </w:r>
    </w:p>
    <w:p w14:paraId="5A4D2C59" w14:textId="77777777" w:rsidR="005067C1" w:rsidRDefault="00011EB5" w:rsidP="0044274C">
      <w:pPr>
        <w:pStyle w:val="ListParagraph"/>
        <w:numPr>
          <w:ilvl w:val="0"/>
          <w:numId w:val="12"/>
        </w:numPr>
        <w:spacing w:line="360" w:lineRule="auto"/>
        <w:rPr>
          <w:lang w:val="en-GB" w:eastAsia="ko-KR"/>
        </w:rPr>
      </w:pPr>
      <w:r>
        <w:rPr>
          <w:lang w:val="en-GB" w:eastAsia="ko-KR"/>
        </w:rPr>
        <w:lastRenderedPageBreak/>
        <w:t xml:space="preserve">NR </w:t>
      </w:r>
      <w:proofErr w:type="spellStart"/>
      <w:r>
        <w:rPr>
          <w:lang w:val="en-GB" w:eastAsia="ko-KR"/>
        </w:rPr>
        <w:t>s</w:t>
      </w:r>
      <w:r w:rsidR="00B36EAA" w:rsidRPr="00154B0D">
        <w:rPr>
          <w:lang w:val="en-GB" w:eastAsia="ko-KR"/>
        </w:rPr>
        <w:t>idelink</w:t>
      </w:r>
      <w:proofErr w:type="spellEnd"/>
      <w:r w:rsidR="00B36EAA" w:rsidRPr="00154B0D">
        <w:rPr>
          <w:lang w:val="en-GB" w:eastAsia="ko-KR"/>
        </w:rPr>
        <w:t xml:space="preserve"> </w:t>
      </w:r>
      <w:r w:rsidR="003B36B8">
        <w:rPr>
          <w:lang w:val="en-GB" w:eastAsia="ko-KR"/>
        </w:rPr>
        <w:t xml:space="preserve">UE-to-Network </w:t>
      </w:r>
      <w:r w:rsidR="00B36EAA" w:rsidRPr="00154B0D">
        <w:rPr>
          <w:lang w:val="en-GB" w:eastAsia="ko-KR"/>
        </w:rPr>
        <w:t>relay is assumed to be in RRC_CONNECTED state while relaying data.</w:t>
      </w:r>
    </w:p>
    <w:p w14:paraId="7B08BE36" w14:textId="2371A82B" w:rsidR="00B36EAA" w:rsidRPr="0044274C" w:rsidRDefault="00DC72D2" w:rsidP="0044274C">
      <w:pPr>
        <w:pStyle w:val="ListParagraph"/>
        <w:numPr>
          <w:ilvl w:val="0"/>
          <w:numId w:val="12"/>
        </w:numPr>
        <w:spacing w:line="360" w:lineRule="auto"/>
        <w:rPr>
          <w:lang w:val="en-GB" w:eastAsia="ko-KR"/>
        </w:rPr>
      </w:pPr>
      <w:r w:rsidRPr="0044274C">
        <w:rPr>
          <w:lang w:val="en-GB" w:eastAsia="ko-KR"/>
        </w:rPr>
        <w:t xml:space="preserve">Remote UE can be RRC_INACTIVE or RRC_CONNECTED while sending data over L3-based NR </w:t>
      </w:r>
      <w:proofErr w:type="spellStart"/>
      <w:r w:rsidRPr="0044274C">
        <w:rPr>
          <w:lang w:val="en-GB" w:eastAsia="ko-KR"/>
        </w:rPr>
        <w:t>sidelink</w:t>
      </w:r>
      <w:proofErr w:type="spellEnd"/>
      <w:r w:rsidRPr="0044274C">
        <w:rPr>
          <w:lang w:val="en-GB" w:eastAsia="ko-KR"/>
        </w:rPr>
        <w:t xml:space="preserve"> relay and L2-based NR </w:t>
      </w:r>
      <w:proofErr w:type="spellStart"/>
      <w:r w:rsidRPr="0044274C">
        <w:rPr>
          <w:lang w:val="en-GB" w:eastAsia="ko-KR"/>
        </w:rPr>
        <w:t>sidelink</w:t>
      </w:r>
      <w:proofErr w:type="spellEnd"/>
      <w:r w:rsidRPr="0044274C">
        <w:rPr>
          <w:lang w:val="en-GB" w:eastAsia="ko-KR"/>
        </w:rPr>
        <w:t xml:space="preserve"> UE-to-UE relay. FFS Remote UE state for L2-based NR UE-to-NW </w:t>
      </w:r>
      <w:proofErr w:type="spellStart"/>
      <w:r w:rsidRPr="0044274C">
        <w:rPr>
          <w:lang w:val="en-GB" w:eastAsia="ko-KR"/>
        </w:rPr>
        <w:t>sidelink</w:t>
      </w:r>
      <w:proofErr w:type="spellEnd"/>
      <w:r w:rsidRPr="0044274C">
        <w:rPr>
          <w:lang w:val="en-GB" w:eastAsia="ko-KR"/>
        </w:rPr>
        <w:t xml:space="preserve"> relay.  </w:t>
      </w:r>
    </w:p>
    <w:p w14:paraId="281D97E0" w14:textId="5406E9DA" w:rsidR="00154B0D" w:rsidRDefault="00B00182" w:rsidP="00154B0D">
      <w:pPr>
        <w:pStyle w:val="ListParagraph"/>
        <w:numPr>
          <w:ilvl w:val="0"/>
          <w:numId w:val="12"/>
        </w:numPr>
        <w:spacing w:line="360" w:lineRule="auto"/>
        <w:rPr>
          <w:lang w:val="en-GB" w:eastAsia="ko-KR"/>
        </w:rPr>
      </w:pPr>
      <w:r>
        <w:rPr>
          <w:lang w:val="en-GB" w:eastAsia="ko-KR"/>
        </w:rPr>
        <w:t xml:space="preserve">Both </w:t>
      </w:r>
      <w:r w:rsidR="003B36B8">
        <w:rPr>
          <w:lang w:val="en-GB" w:eastAsia="ko-KR"/>
        </w:rPr>
        <w:t xml:space="preserve">NR </w:t>
      </w:r>
      <w:proofErr w:type="spellStart"/>
      <w:r w:rsidR="00154B0D" w:rsidRPr="00154B0D">
        <w:rPr>
          <w:lang w:val="en-GB" w:eastAsia="ko-KR"/>
        </w:rPr>
        <w:t>Sidelink</w:t>
      </w:r>
      <w:proofErr w:type="spellEnd"/>
      <w:r w:rsidR="00154B0D" w:rsidRPr="00154B0D">
        <w:rPr>
          <w:lang w:val="en-GB" w:eastAsia="ko-KR"/>
        </w:rPr>
        <w:t xml:space="preserve"> relay and Remote UEs can be served by </w:t>
      </w:r>
      <w:r>
        <w:rPr>
          <w:lang w:val="en-GB" w:eastAsia="ko-KR"/>
        </w:rPr>
        <w:t xml:space="preserve">same or </w:t>
      </w:r>
      <w:r w:rsidR="00154B0D" w:rsidRPr="00154B0D">
        <w:rPr>
          <w:lang w:val="en-GB" w:eastAsia="ko-KR"/>
        </w:rPr>
        <w:t>different frequencies/cells.</w:t>
      </w:r>
    </w:p>
    <w:p w14:paraId="68496D3C" w14:textId="66E7D8DB" w:rsidR="00601F85" w:rsidRPr="00601F85" w:rsidRDefault="009C6A68" w:rsidP="002F42B2">
      <w:pPr>
        <w:pStyle w:val="ListParagraph"/>
        <w:numPr>
          <w:ilvl w:val="0"/>
          <w:numId w:val="12"/>
        </w:numPr>
        <w:spacing w:line="360" w:lineRule="auto"/>
        <w:rPr>
          <w:rStyle w:val="fontstyle01"/>
          <w:rFonts w:ascii="Times New Roman" w:hAnsi="Times New Roman"/>
          <w:color w:val="auto"/>
          <w:lang w:val="en-GB" w:eastAsia="ko-KR"/>
        </w:rPr>
      </w:pPr>
      <w:r>
        <w:rPr>
          <w:rStyle w:val="fontstyle01"/>
        </w:rPr>
        <w:t xml:space="preserve">Service continuity is preserved during </w:t>
      </w:r>
      <w:r w:rsidR="00601F85">
        <w:rPr>
          <w:rStyle w:val="fontstyle01"/>
        </w:rPr>
        <w:t>path switching</w:t>
      </w:r>
      <w:r w:rsidR="002716A0">
        <w:rPr>
          <w:rStyle w:val="fontstyle01"/>
        </w:rPr>
        <w:t xml:space="preserve"> from </w:t>
      </w:r>
      <w:r w:rsidR="003A6552">
        <w:rPr>
          <w:rStyle w:val="fontstyle01"/>
        </w:rPr>
        <w:t>cellular</w:t>
      </w:r>
      <w:r w:rsidR="00A220F7">
        <w:rPr>
          <w:rStyle w:val="fontstyle01"/>
        </w:rPr>
        <w:t xml:space="preserve"> (</w:t>
      </w:r>
      <w:proofErr w:type="spellStart"/>
      <w:r w:rsidR="00A220F7">
        <w:rPr>
          <w:rStyle w:val="fontstyle01"/>
        </w:rPr>
        <w:t>Uu</w:t>
      </w:r>
      <w:proofErr w:type="spellEnd"/>
      <w:r w:rsidR="00A220F7">
        <w:rPr>
          <w:rStyle w:val="fontstyle01"/>
        </w:rPr>
        <w:t>)</w:t>
      </w:r>
      <w:r w:rsidR="003A6552">
        <w:rPr>
          <w:rStyle w:val="fontstyle01"/>
        </w:rPr>
        <w:t xml:space="preserve"> to relay</w:t>
      </w:r>
      <w:r w:rsidR="00A220F7">
        <w:rPr>
          <w:rStyle w:val="fontstyle01"/>
        </w:rPr>
        <w:t xml:space="preserve"> (PC5)</w:t>
      </w:r>
      <w:r w:rsidR="003A6552">
        <w:rPr>
          <w:rStyle w:val="fontstyle01"/>
        </w:rPr>
        <w:t xml:space="preserve"> link (</w:t>
      </w:r>
      <w:r w:rsidR="009D3855">
        <w:rPr>
          <w:rStyle w:val="fontstyle01"/>
        </w:rPr>
        <w:t xml:space="preserve">referred to </w:t>
      </w:r>
      <w:r w:rsidR="00A46531">
        <w:rPr>
          <w:rStyle w:val="fontstyle01"/>
        </w:rPr>
        <w:t xml:space="preserve">as </w:t>
      </w:r>
      <w:r w:rsidR="003A6552">
        <w:rPr>
          <w:rStyle w:val="fontstyle01"/>
        </w:rPr>
        <w:t xml:space="preserve">direct to indirect communication links in </w:t>
      </w:r>
      <w:r w:rsidR="0093411C">
        <w:rPr>
          <w:rStyle w:val="fontstyle01"/>
        </w:rPr>
        <w:t xml:space="preserve">TR </w:t>
      </w:r>
      <w:r w:rsidR="003A6552">
        <w:rPr>
          <w:rStyle w:val="fontstyle01"/>
        </w:rPr>
        <w:t>23.752</w:t>
      </w:r>
      <w:r w:rsidR="002716A0">
        <w:rPr>
          <w:rStyle w:val="fontstyle01"/>
        </w:rPr>
        <w:t xml:space="preserve"> </w:t>
      </w:r>
      <w:r w:rsidR="0093411C">
        <w:rPr>
          <w:rStyle w:val="fontstyle01"/>
        </w:rPr>
        <w:t>[4]</w:t>
      </w:r>
      <w:r w:rsidR="00A220F7">
        <w:rPr>
          <w:rStyle w:val="fontstyle01"/>
        </w:rPr>
        <w:t xml:space="preserve">), from </w:t>
      </w:r>
      <w:r w:rsidR="00FA23D7">
        <w:rPr>
          <w:rStyle w:val="fontstyle01"/>
        </w:rPr>
        <w:t>relay</w:t>
      </w:r>
      <w:r w:rsidR="00CC1656">
        <w:rPr>
          <w:rStyle w:val="fontstyle01"/>
        </w:rPr>
        <w:t xml:space="preserve"> (PC5)</w:t>
      </w:r>
      <w:r w:rsidR="00FA23D7">
        <w:rPr>
          <w:rStyle w:val="fontstyle01"/>
        </w:rPr>
        <w:t xml:space="preserve"> to cellular</w:t>
      </w:r>
      <w:r w:rsidR="00CC1656">
        <w:rPr>
          <w:rStyle w:val="fontstyle01"/>
        </w:rPr>
        <w:t xml:space="preserve"> (</w:t>
      </w:r>
      <w:proofErr w:type="spellStart"/>
      <w:r w:rsidR="00CC1656">
        <w:rPr>
          <w:rStyle w:val="fontstyle01"/>
        </w:rPr>
        <w:t>Uu</w:t>
      </w:r>
      <w:proofErr w:type="spellEnd"/>
      <w:r w:rsidR="00CC1656">
        <w:rPr>
          <w:rStyle w:val="fontstyle01"/>
        </w:rPr>
        <w:t>)</w:t>
      </w:r>
      <w:r w:rsidR="00FA23D7">
        <w:rPr>
          <w:rStyle w:val="fontstyle01"/>
        </w:rPr>
        <w:t xml:space="preserve"> link</w:t>
      </w:r>
      <w:r w:rsidR="00212F94">
        <w:rPr>
          <w:rStyle w:val="fontstyle01"/>
        </w:rPr>
        <w:t>, between two relay links (PC5 to PC5)</w:t>
      </w:r>
      <w:r w:rsidR="00DE2261">
        <w:rPr>
          <w:rStyle w:val="fontstyle01"/>
        </w:rPr>
        <w:t xml:space="preserve">, from </w:t>
      </w:r>
      <w:r w:rsidR="00003909">
        <w:rPr>
          <w:rStyle w:val="fontstyle01"/>
        </w:rPr>
        <w:t xml:space="preserve">NR </w:t>
      </w:r>
      <w:proofErr w:type="spellStart"/>
      <w:r w:rsidR="00003909">
        <w:rPr>
          <w:rStyle w:val="fontstyle01"/>
        </w:rPr>
        <w:t>sidelink</w:t>
      </w:r>
      <w:proofErr w:type="spellEnd"/>
      <w:r w:rsidR="00003909">
        <w:rPr>
          <w:rStyle w:val="fontstyle01"/>
        </w:rPr>
        <w:t xml:space="preserve"> </w:t>
      </w:r>
      <w:r w:rsidR="009D3855">
        <w:rPr>
          <w:rStyle w:val="fontstyle01"/>
        </w:rPr>
        <w:t>direct link</w:t>
      </w:r>
      <w:r w:rsidR="00003909">
        <w:rPr>
          <w:rStyle w:val="fontstyle01"/>
        </w:rPr>
        <w:t xml:space="preserve"> (PC5) to NR relay </w:t>
      </w:r>
      <w:proofErr w:type="spellStart"/>
      <w:r w:rsidR="00003909">
        <w:rPr>
          <w:rStyle w:val="fontstyle01"/>
        </w:rPr>
        <w:t>sidelink</w:t>
      </w:r>
      <w:proofErr w:type="spellEnd"/>
      <w:r w:rsidR="00003909">
        <w:rPr>
          <w:rStyle w:val="fontstyle01"/>
        </w:rPr>
        <w:t xml:space="preserve"> (PC5), or from NR relay </w:t>
      </w:r>
      <w:proofErr w:type="spellStart"/>
      <w:r w:rsidR="00003909">
        <w:rPr>
          <w:rStyle w:val="fontstyle01"/>
        </w:rPr>
        <w:t>sidelink</w:t>
      </w:r>
      <w:proofErr w:type="spellEnd"/>
      <w:r w:rsidR="00003909">
        <w:rPr>
          <w:rStyle w:val="fontstyle01"/>
        </w:rPr>
        <w:t xml:space="preserve"> (PC5) to </w:t>
      </w:r>
      <w:r w:rsidR="00964809">
        <w:rPr>
          <w:rStyle w:val="fontstyle01"/>
        </w:rPr>
        <w:t xml:space="preserve">NR </w:t>
      </w:r>
      <w:proofErr w:type="spellStart"/>
      <w:r w:rsidR="00964809">
        <w:rPr>
          <w:rStyle w:val="fontstyle01"/>
        </w:rPr>
        <w:t>sidelink</w:t>
      </w:r>
      <w:proofErr w:type="spellEnd"/>
      <w:r w:rsidR="00964809">
        <w:rPr>
          <w:rStyle w:val="fontstyle01"/>
        </w:rPr>
        <w:t xml:space="preserve"> </w:t>
      </w:r>
      <w:r w:rsidR="009D3855">
        <w:rPr>
          <w:rStyle w:val="fontstyle01"/>
        </w:rPr>
        <w:t>direct link</w:t>
      </w:r>
      <w:r w:rsidR="00964809">
        <w:rPr>
          <w:rStyle w:val="fontstyle01"/>
        </w:rPr>
        <w:t xml:space="preserve"> (PC5).</w:t>
      </w:r>
      <w:r w:rsidR="00003909">
        <w:rPr>
          <w:rStyle w:val="fontstyle01"/>
        </w:rPr>
        <w:t xml:space="preserve"> </w:t>
      </w:r>
    </w:p>
    <w:p w14:paraId="6663F158" w14:textId="4D78A815" w:rsidR="00F9690F" w:rsidRPr="009778A7" w:rsidRDefault="00FC4E9B" w:rsidP="00EA0733">
      <w:pPr>
        <w:pStyle w:val="Heading2"/>
        <w:rPr>
          <w:lang w:eastAsia="ko-KR"/>
        </w:rPr>
      </w:pPr>
      <w:r w:rsidRPr="009778A7">
        <w:rPr>
          <w:lang w:eastAsia="ko-KR"/>
        </w:rPr>
        <w:t>Requirements</w:t>
      </w:r>
    </w:p>
    <w:p w14:paraId="0D2D1A05" w14:textId="582D31F8" w:rsidR="009778A7" w:rsidRDefault="009778A7" w:rsidP="009778A7">
      <w:pPr>
        <w:rPr>
          <w:lang w:eastAsia="ko-KR"/>
        </w:rPr>
      </w:pPr>
      <w:r>
        <w:rPr>
          <w:lang w:eastAsia="ko-KR"/>
        </w:rPr>
        <w:t>The purpose of this section is to present the requirements</w:t>
      </w:r>
      <w:r w:rsidR="005A4A77">
        <w:rPr>
          <w:lang w:eastAsia="ko-KR"/>
        </w:rPr>
        <w:t xml:space="preserve"> for</w:t>
      </w:r>
      <w:r>
        <w:rPr>
          <w:lang w:eastAsia="ko-KR"/>
        </w:rPr>
        <w:t xml:space="preserve"> the </w:t>
      </w:r>
      <w:r w:rsidR="005A4A77">
        <w:rPr>
          <w:lang w:eastAsia="ko-KR"/>
        </w:rPr>
        <w:t xml:space="preserve">NR </w:t>
      </w:r>
      <w:proofErr w:type="spellStart"/>
      <w:r w:rsidR="00265937">
        <w:rPr>
          <w:lang w:eastAsia="ko-KR"/>
        </w:rPr>
        <w:t>sidelink</w:t>
      </w:r>
      <w:proofErr w:type="spellEnd"/>
      <w:r w:rsidR="00265937">
        <w:rPr>
          <w:lang w:eastAsia="ko-KR"/>
        </w:rPr>
        <w:t xml:space="preserve"> relay</w:t>
      </w:r>
      <w:r w:rsidR="00CE13F2">
        <w:rPr>
          <w:lang w:eastAsia="ko-KR"/>
        </w:rPr>
        <w:t>:</w:t>
      </w:r>
    </w:p>
    <w:p w14:paraId="7D2A9E7D" w14:textId="4DBBC354" w:rsidR="005A4A77" w:rsidRPr="00925C1A" w:rsidRDefault="00E76AC0" w:rsidP="00925C1A">
      <w:pPr>
        <w:pStyle w:val="ListParagraph"/>
        <w:numPr>
          <w:ilvl w:val="0"/>
          <w:numId w:val="11"/>
        </w:numPr>
        <w:spacing w:before="240"/>
        <w:rPr>
          <w:i/>
          <w:iCs/>
          <w:sz w:val="12"/>
          <w:szCs w:val="12"/>
          <w:lang w:eastAsia="ko-KR"/>
        </w:rPr>
      </w:pPr>
      <w:r w:rsidRPr="00925C1A">
        <w:rPr>
          <w:b/>
          <w:bCs/>
          <w:i/>
          <w:iCs/>
          <w:lang w:eastAsia="ko-KR"/>
        </w:rPr>
        <w:t>Visibility and Reachability</w:t>
      </w:r>
      <w:r w:rsidR="005A4A77" w:rsidRPr="00925C1A">
        <w:rPr>
          <w:b/>
          <w:bCs/>
          <w:i/>
          <w:iCs/>
          <w:lang w:eastAsia="ko-KR"/>
        </w:rPr>
        <w:t>:</w:t>
      </w:r>
      <w:r w:rsidR="005A4A77">
        <w:rPr>
          <w:i/>
          <w:iCs/>
          <w:lang w:eastAsia="ko-KR"/>
        </w:rPr>
        <w:t xml:space="preserve"> </w:t>
      </w:r>
      <w:r w:rsidR="00421C0A">
        <w:rPr>
          <w:lang w:eastAsia="ko-KR"/>
        </w:rPr>
        <w:t xml:space="preserve">The </w:t>
      </w:r>
      <w:proofErr w:type="spellStart"/>
      <w:r w:rsidR="00421C0A">
        <w:rPr>
          <w:lang w:eastAsia="ko-KR"/>
        </w:rPr>
        <w:t>sidelink</w:t>
      </w:r>
      <w:proofErr w:type="spellEnd"/>
      <w:r w:rsidR="00421C0A">
        <w:rPr>
          <w:lang w:eastAsia="ko-KR"/>
        </w:rPr>
        <w:t xml:space="preserve"> relay should be discoverable and visible </w:t>
      </w:r>
      <w:r w:rsidR="00F24882">
        <w:rPr>
          <w:lang w:eastAsia="ko-KR"/>
        </w:rPr>
        <w:t>to remote UEs both in-coverage and out-of-coverage.</w:t>
      </w:r>
      <w:r w:rsidR="00A6466B">
        <w:rPr>
          <w:lang w:eastAsia="ko-KR"/>
        </w:rPr>
        <w:t xml:space="preserve"> </w:t>
      </w:r>
      <w:r w:rsidR="00141D26">
        <w:rPr>
          <w:lang w:eastAsia="ko-KR"/>
        </w:rPr>
        <w:t xml:space="preserve"> The </w:t>
      </w:r>
      <w:r w:rsidR="00BB2173">
        <w:rPr>
          <w:lang w:eastAsia="ko-KR"/>
        </w:rPr>
        <w:t>R</w:t>
      </w:r>
      <w:r w:rsidR="00141D26">
        <w:rPr>
          <w:lang w:eastAsia="ko-KR"/>
        </w:rPr>
        <w:t xml:space="preserve">emote UEs should be </w:t>
      </w:r>
      <w:r w:rsidR="00BB2173">
        <w:rPr>
          <w:lang w:eastAsia="ko-KR"/>
        </w:rPr>
        <w:t>visible and reachable by the network.</w:t>
      </w:r>
      <w:r w:rsidR="00925C1A">
        <w:rPr>
          <w:lang w:eastAsia="ko-KR"/>
        </w:rPr>
        <w:br/>
      </w:r>
    </w:p>
    <w:p w14:paraId="02D1C4AA" w14:textId="37414E66" w:rsidR="007E0FCB" w:rsidRPr="004E7F05" w:rsidRDefault="007E0FCB" w:rsidP="00925C1A">
      <w:pPr>
        <w:pStyle w:val="ListParagraph"/>
        <w:numPr>
          <w:ilvl w:val="0"/>
          <w:numId w:val="11"/>
        </w:numPr>
        <w:spacing w:before="240"/>
        <w:rPr>
          <w:i/>
          <w:iCs/>
          <w:sz w:val="12"/>
          <w:szCs w:val="12"/>
          <w:lang w:eastAsia="ko-KR"/>
        </w:rPr>
      </w:pPr>
      <w:r w:rsidRPr="00925C1A">
        <w:rPr>
          <w:b/>
          <w:bCs/>
          <w:i/>
          <w:iCs/>
          <w:lang w:eastAsia="ko-KR"/>
        </w:rPr>
        <w:t>Common Relay Architecture:</w:t>
      </w:r>
      <w:r w:rsidR="0042361A">
        <w:rPr>
          <w:i/>
          <w:iCs/>
          <w:lang w:eastAsia="ko-KR"/>
        </w:rPr>
        <w:t xml:space="preserve"> </w:t>
      </w:r>
      <w:r w:rsidR="0042361A">
        <w:rPr>
          <w:lang w:eastAsia="ko-KR"/>
        </w:rPr>
        <w:t xml:space="preserve">For NR </w:t>
      </w:r>
      <w:proofErr w:type="spellStart"/>
      <w:r w:rsidR="0042361A">
        <w:rPr>
          <w:lang w:eastAsia="ko-KR"/>
        </w:rPr>
        <w:t>sidelink</w:t>
      </w:r>
      <w:proofErr w:type="spellEnd"/>
      <w:r w:rsidR="0042361A">
        <w:rPr>
          <w:lang w:eastAsia="ko-KR"/>
        </w:rPr>
        <w:t xml:space="preserve"> relay, both L2 and L3 </w:t>
      </w:r>
      <w:r w:rsidR="001D4F9C">
        <w:rPr>
          <w:lang w:eastAsia="ko-KR"/>
        </w:rPr>
        <w:t>relay architectures</w:t>
      </w:r>
      <w:r w:rsidR="0042361A">
        <w:rPr>
          <w:lang w:eastAsia="ko-KR"/>
        </w:rPr>
        <w:t xml:space="preserve"> are considered, however, it is assumed that both the UE-to-UE as well as the UE-to-Network NR </w:t>
      </w:r>
      <w:proofErr w:type="spellStart"/>
      <w:r w:rsidR="0042361A">
        <w:rPr>
          <w:lang w:eastAsia="ko-KR"/>
        </w:rPr>
        <w:t>sidelink</w:t>
      </w:r>
      <w:proofErr w:type="spellEnd"/>
      <w:r w:rsidR="0042361A">
        <w:rPr>
          <w:lang w:eastAsia="ko-KR"/>
        </w:rPr>
        <w:t xml:space="preserve"> relay have a common architecture, i.e. both </w:t>
      </w:r>
      <w:r w:rsidR="00812198">
        <w:rPr>
          <w:lang w:eastAsia="ko-KR"/>
        </w:rPr>
        <w:t>support</w:t>
      </w:r>
      <w:r w:rsidR="0042361A">
        <w:rPr>
          <w:lang w:eastAsia="ko-KR"/>
        </w:rPr>
        <w:t xml:space="preserve"> either L2 or L3 relay</w:t>
      </w:r>
      <w:r w:rsidR="00812198">
        <w:rPr>
          <w:lang w:eastAsia="ko-KR"/>
        </w:rPr>
        <w:t>ing functionality</w:t>
      </w:r>
      <w:r w:rsidR="0042361A">
        <w:rPr>
          <w:lang w:eastAsia="ko-KR"/>
        </w:rPr>
        <w:t>.</w:t>
      </w:r>
      <w:r w:rsidR="00925C1A">
        <w:rPr>
          <w:lang w:eastAsia="ko-KR"/>
        </w:rPr>
        <w:br/>
      </w:r>
    </w:p>
    <w:p w14:paraId="0960F543" w14:textId="5F697392" w:rsidR="00812198" w:rsidRPr="004E7F05" w:rsidRDefault="00E671ED" w:rsidP="00925C1A">
      <w:pPr>
        <w:pStyle w:val="ListParagraph"/>
        <w:numPr>
          <w:ilvl w:val="0"/>
          <w:numId w:val="11"/>
        </w:numPr>
        <w:spacing w:before="240"/>
        <w:rPr>
          <w:i/>
          <w:iCs/>
          <w:sz w:val="12"/>
          <w:szCs w:val="12"/>
          <w:lang w:eastAsia="ko-KR"/>
        </w:rPr>
      </w:pPr>
      <w:r w:rsidRPr="00925C1A">
        <w:rPr>
          <w:b/>
          <w:bCs/>
          <w:i/>
          <w:iCs/>
          <w:lang w:eastAsia="ko-KR"/>
        </w:rPr>
        <w:t>Service Continuity</w:t>
      </w:r>
      <w:r w:rsidR="00971DEB" w:rsidRPr="00925C1A">
        <w:rPr>
          <w:b/>
          <w:bCs/>
          <w:i/>
          <w:iCs/>
          <w:lang w:eastAsia="ko-KR"/>
        </w:rPr>
        <w:t>:</w:t>
      </w:r>
      <w:r w:rsidR="00971DEB">
        <w:rPr>
          <w:i/>
          <w:iCs/>
          <w:lang w:eastAsia="ko-KR"/>
        </w:rPr>
        <w:t xml:space="preserve"> </w:t>
      </w:r>
      <w:r w:rsidR="00F036BF">
        <w:rPr>
          <w:lang w:eastAsia="ko-KR"/>
        </w:rPr>
        <w:t>F</w:t>
      </w:r>
      <w:r w:rsidR="00E30FE5">
        <w:rPr>
          <w:lang w:eastAsia="ko-KR"/>
        </w:rPr>
        <w:t xml:space="preserve">or </w:t>
      </w:r>
      <w:r w:rsidR="000D1D5C">
        <w:rPr>
          <w:lang w:eastAsia="ko-KR"/>
        </w:rPr>
        <w:t>cellular</w:t>
      </w:r>
      <w:r w:rsidR="00FA44AD">
        <w:rPr>
          <w:lang w:eastAsia="ko-KR"/>
        </w:rPr>
        <w:t xml:space="preserve">, </w:t>
      </w:r>
      <w:proofErr w:type="spellStart"/>
      <w:r w:rsidR="00FA44AD">
        <w:rPr>
          <w:lang w:eastAsia="ko-KR"/>
        </w:rPr>
        <w:t>sidelink</w:t>
      </w:r>
      <w:proofErr w:type="spellEnd"/>
      <w:r w:rsidR="00E30FE5">
        <w:rPr>
          <w:lang w:eastAsia="ko-KR"/>
        </w:rPr>
        <w:t xml:space="preserve"> and </w:t>
      </w:r>
      <w:r w:rsidR="000D1D5C">
        <w:rPr>
          <w:lang w:eastAsia="ko-KR"/>
        </w:rPr>
        <w:t>relay</w:t>
      </w:r>
      <w:r w:rsidR="00E30FE5">
        <w:rPr>
          <w:lang w:eastAsia="ko-KR"/>
        </w:rPr>
        <w:t xml:space="preserve"> communication</w:t>
      </w:r>
      <w:r w:rsidR="00F036BF">
        <w:rPr>
          <w:lang w:eastAsia="ko-KR"/>
        </w:rPr>
        <w:t>,</w:t>
      </w:r>
      <w:r w:rsidR="00E30FE5">
        <w:rPr>
          <w:lang w:eastAsia="ko-KR"/>
        </w:rPr>
        <w:t xml:space="preserve"> </w:t>
      </w:r>
      <w:r w:rsidR="00F036BF">
        <w:rPr>
          <w:lang w:eastAsia="ko-KR"/>
        </w:rPr>
        <w:t xml:space="preserve">efficient/fast </w:t>
      </w:r>
      <w:r w:rsidR="00E30FE5">
        <w:rPr>
          <w:lang w:eastAsia="ko-KR"/>
        </w:rPr>
        <w:t xml:space="preserve">path switching </w:t>
      </w:r>
      <w:r w:rsidR="00CF5909">
        <w:rPr>
          <w:lang w:eastAsia="ko-KR"/>
        </w:rPr>
        <w:t xml:space="preserve">from </w:t>
      </w:r>
      <w:r w:rsidR="00A77D12">
        <w:rPr>
          <w:lang w:eastAsia="ko-KR"/>
        </w:rPr>
        <w:t xml:space="preserve">NR </w:t>
      </w:r>
      <w:proofErr w:type="spellStart"/>
      <w:r w:rsidR="00A77D12">
        <w:rPr>
          <w:lang w:eastAsia="ko-KR"/>
        </w:rPr>
        <w:t>sidelink</w:t>
      </w:r>
      <w:proofErr w:type="spellEnd"/>
      <w:r w:rsidR="00A77D12">
        <w:rPr>
          <w:lang w:eastAsia="ko-KR"/>
        </w:rPr>
        <w:t xml:space="preserve"> </w:t>
      </w:r>
      <w:r w:rsidR="008E0D41">
        <w:rPr>
          <w:lang w:eastAsia="ko-KR"/>
        </w:rPr>
        <w:t>relay</w:t>
      </w:r>
      <w:r w:rsidR="00CF5909">
        <w:rPr>
          <w:lang w:eastAsia="ko-KR"/>
        </w:rPr>
        <w:t xml:space="preserve"> to </w:t>
      </w:r>
      <w:r w:rsidR="00A77D12">
        <w:rPr>
          <w:lang w:eastAsia="ko-KR"/>
        </w:rPr>
        <w:t xml:space="preserve">NR </w:t>
      </w:r>
      <w:proofErr w:type="spellStart"/>
      <w:r w:rsidR="00A77D12">
        <w:rPr>
          <w:lang w:eastAsia="ko-KR"/>
        </w:rPr>
        <w:t>sidelink</w:t>
      </w:r>
      <w:proofErr w:type="spellEnd"/>
      <w:r w:rsidR="00A77D12">
        <w:rPr>
          <w:lang w:eastAsia="ko-KR"/>
        </w:rPr>
        <w:t xml:space="preserve"> </w:t>
      </w:r>
      <w:r w:rsidR="008E0D41">
        <w:rPr>
          <w:lang w:eastAsia="ko-KR"/>
        </w:rPr>
        <w:t>relay</w:t>
      </w:r>
      <w:r w:rsidR="00CF5909">
        <w:rPr>
          <w:lang w:eastAsia="ko-KR"/>
        </w:rPr>
        <w:t xml:space="preserve">, or from </w:t>
      </w:r>
      <w:r w:rsidR="00F44F52">
        <w:rPr>
          <w:lang w:eastAsia="ko-KR"/>
        </w:rPr>
        <w:t xml:space="preserve">NR </w:t>
      </w:r>
      <w:proofErr w:type="spellStart"/>
      <w:r w:rsidR="00F44F52">
        <w:rPr>
          <w:lang w:eastAsia="ko-KR"/>
        </w:rPr>
        <w:t>sidelink</w:t>
      </w:r>
      <w:proofErr w:type="spellEnd"/>
      <w:r w:rsidR="00F44F52">
        <w:rPr>
          <w:lang w:eastAsia="ko-KR"/>
        </w:rPr>
        <w:t xml:space="preserve"> </w:t>
      </w:r>
      <w:r w:rsidR="008E0D41">
        <w:rPr>
          <w:lang w:eastAsia="ko-KR"/>
        </w:rPr>
        <w:t>relay</w:t>
      </w:r>
      <w:r w:rsidR="00CF5909">
        <w:rPr>
          <w:lang w:eastAsia="ko-KR"/>
        </w:rPr>
        <w:t xml:space="preserve"> to </w:t>
      </w:r>
      <w:proofErr w:type="spellStart"/>
      <w:r w:rsidR="00CF5909">
        <w:rPr>
          <w:lang w:eastAsia="ko-KR"/>
        </w:rPr>
        <w:t>Uu</w:t>
      </w:r>
      <w:proofErr w:type="spellEnd"/>
      <w:r w:rsidR="00CF5909">
        <w:rPr>
          <w:lang w:eastAsia="ko-KR"/>
        </w:rPr>
        <w:t xml:space="preserve"> </w:t>
      </w:r>
      <w:r w:rsidR="00F036BF">
        <w:rPr>
          <w:lang w:eastAsia="ko-KR"/>
        </w:rPr>
        <w:t xml:space="preserve">links </w:t>
      </w:r>
      <w:r w:rsidR="00CF5909">
        <w:rPr>
          <w:lang w:eastAsia="ko-KR"/>
        </w:rPr>
        <w:t xml:space="preserve">and vice </w:t>
      </w:r>
      <w:r w:rsidR="00F036BF">
        <w:rPr>
          <w:lang w:eastAsia="ko-KR"/>
        </w:rPr>
        <w:t>versa is required</w:t>
      </w:r>
      <w:r w:rsidR="00CF5909">
        <w:rPr>
          <w:lang w:eastAsia="ko-KR"/>
        </w:rPr>
        <w:t>.</w:t>
      </w:r>
      <w:r w:rsidR="00971DEB">
        <w:rPr>
          <w:i/>
          <w:iCs/>
          <w:lang w:eastAsia="ko-KR"/>
        </w:rPr>
        <w:t xml:space="preserve"> </w:t>
      </w:r>
      <w:r w:rsidR="00B56ACA">
        <w:rPr>
          <w:lang w:eastAsia="ko-KR"/>
        </w:rPr>
        <w:t xml:space="preserve">Service continuity needs to be maintained </w:t>
      </w:r>
      <w:r w:rsidR="00B2537C">
        <w:rPr>
          <w:lang w:eastAsia="ko-KR"/>
        </w:rPr>
        <w:t>for these switching scenarios.</w:t>
      </w:r>
      <w:r w:rsidR="00925C1A">
        <w:rPr>
          <w:lang w:eastAsia="ko-KR"/>
        </w:rPr>
        <w:br/>
      </w:r>
    </w:p>
    <w:p w14:paraId="7A12F6E1" w14:textId="6B83A40B" w:rsidR="00FF16FB" w:rsidRPr="004E7F05" w:rsidRDefault="00E057A3" w:rsidP="00925C1A">
      <w:pPr>
        <w:pStyle w:val="ListParagraph"/>
        <w:numPr>
          <w:ilvl w:val="0"/>
          <w:numId w:val="11"/>
        </w:numPr>
        <w:spacing w:before="240"/>
        <w:rPr>
          <w:i/>
          <w:iCs/>
          <w:sz w:val="12"/>
          <w:szCs w:val="12"/>
          <w:lang w:eastAsia="ko-KR"/>
        </w:rPr>
      </w:pPr>
      <w:r w:rsidRPr="00925C1A">
        <w:rPr>
          <w:b/>
          <w:bCs/>
          <w:i/>
          <w:iCs/>
          <w:lang w:eastAsia="ko-KR"/>
        </w:rPr>
        <w:t xml:space="preserve">QoS </w:t>
      </w:r>
      <w:r w:rsidR="00297399" w:rsidRPr="00925C1A">
        <w:rPr>
          <w:b/>
          <w:bCs/>
          <w:i/>
          <w:iCs/>
          <w:lang w:eastAsia="ko-KR"/>
        </w:rPr>
        <w:t>for Relaying Functionality:</w:t>
      </w:r>
      <w:r w:rsidR="00297399">
        <w:rPr>
          <w:i/>
          <w:iCs/>
          <w:lang w:eastAsia="ko-KR"/>
        </w:rPr>
        <w:t xml:space="preserve"> </w:t>
      </w:r>
      <w:r w:rsidR="001A1216">
        <w:rPr>
          <w:lang w:eastAsia="ko-KR"/>
        </w:rPr>
        <w:t xml:space="preserve">Service performance </w:t>
      </w:r>
      <w:r w:rsidR="00756A00">
        <w:rPr>
          <w:lang w:eastAsia="ko-KR"/>
        </w:rPr>
        <w:t xml:space="preserve">requirements </w:t>
      </w:r>
      <w:r w:rsidR="00FF16FB">
        <w:rPr>
          <w:lang w:eastAsia="ko-KR"/>
        </w:rPr>
        <w:t xml:space="preserve">for </w:t>
      </w:r>
      <w:r w:rsidR="00543AB3">
        <w:rPr>
          <w:lang w:eastAsia="ko-KR"/>
        </w:rPr>
        <w:t>various QoS configurations should be met</w:t>
      </w:r>
      <w:r w:rsidR="006D2101">
        <w:rPr>
          <w:lang w:eastAsia="ko-KR"/>
        </w:rPr>
        <w:t xml:space="preserve"> and standardized PQI values for NR PC5 should be supported</w:t>
      </w:r>
      <w:r w:rsidR="00DF2439">
        <w:rPr>
          <w:lang w:eastAsia="ko-KR"/>
        </w:rPr>
        <w:t>.</w:t>
      </w:r>
      <w:r w:rsidR="00402EF6">
        <w:rPr>
          <w:lang w:eastAsia="ko-KR"/>
        </w:rPr>
        <w:t xml:space="preserve"> End-to-end QoS requirements </w:t>
      </w:r>
      <w:r w:rsidR="00402EF6">
        <w:rPr>
          <w:rStyle w:val="fontstyle01"/>
        </w:rPr>
        <w:t>(such as data rate, reliability, latency)</w:t>
      </w:r>
      <w:r w:rsidR="0075799D">
        <w:rPr>
          <w:rStyle w:val="fontstyle01"/>
        </w:rPr>
        <w:t xml:space="preserve"> should be supported.</w:t>
      </w:r>
      <w:r w:rsidR="00925C1A">
        <w:rPr>
          <w:rStyle w:val="fontstyle01"/>
        </w:rPr>
        <w:br/>
      </w:r>
    </w:p>
    <w:p w14:paraId="4F528501" w14:textId="34392B70" w:rsidR="001B5516" w:rsidRPr="004E7F05" w:rsidRDefault="001B5516" w:rsidP="00925C1A">
      <w:pPr>
        <w:pStyle w:val="ListParagraph"/>
        <w:numPr>
          <w:ilvl w:val="0"/>
          <w:numId w:val="11"/>
        </w:numPr>
        <w:spacing w:before="240"/>
        <w:rPr>
          <w:i/>
          <w:iCs/>
          <w:sz w:val="12"/>
          <w:szCs w:val="12"/>
          <w:lang w:eastAsia="ko-KR"/>
        </w:rPr>
      </w:pPr>
      <w:r w:rsidRPr="00925C1A">
        <w:rPr>
          <w:b/>
          <w:bCs/>
          <w:i/>
          <w:iCs/>
          <w:lang w:eastAsia="ko-KR"/>
        </w:rPr>
        <w:t>Traffic distinction:</w:t>
      </w:r>
      <w:r>
        <w:rPr>
          <w:i/>
          <w:iCs/>
          <w:lang w:eastAsia="ko-KR"/>
        </w:rPr>
        <w:t xml:space="preserve"> </w:t>
      </w:r>
      <w:r w:rsidR="007D1444">
        <w:rPr>
          <w:lang w:eastAsia="ko-KR"/>
        </w:rPr>
        <w:t xml:space="preserve">For UE-to-NW relaying, </w:t>
      </w:r>
      <w:r w:rsidR="001476D8">
        <w:rPr>
          <w:lang w:eastAsia="ko-KR"/>
        </w:rPr>
        <w:t xml:space="preserve">depending on the relay </w:t>
      </w:r>
      <w:r w:rsidR="001956F5">
        <w:rPr>
          <w:lang w:eastAsia="ko-KR"/>
        </w:rPr>
        <w:t xml:space="preserve">architecture, </w:t>
      </w:r>
      <w:r w:rsidR="007D1444">
        <w:rPr>
          <w:lang w:eastAsia="ko-KR"/>
        </w:rPr>
        <w:t>t</w:t>
      </w:r>
      <w:r>
        <w:rPr>
          <w:lang w:eastAsia="ko-KR"/>
        </w:rPr>
        <w:t xml:space="preserve">he </w:t>
      </w:r>
      <w:proofErr w:type="spellStart"/>
      <w:r w:rsidR="00382CA2">
        <w:rPr>
          <w:lang w:eastAsia="ko-KR"/>
        </w:rPr>
        <w:t>gNB</w:t>
      </w:r>
      <w:proofErr w:type="spellEnd"/>
      <w:r w:rsidR="00382CA2">
        <w:rPr>
          <w:lang w:eastAsia="ko-KR"/>
        </w:rPr>
        <w:t xml:space="preserve"> </w:t>
      </w:r>
      <w:r>
        <w:rPr>
          <w:lang w:eastAsia="ko-KR"/>
        </w:rPr>
        <w:t>s</w:t>
      </w:r>
      <w:r w:rsidR="00954A3F">
        <w:rPr>
          <w:lang w:eastAsia="ko-KR"/>
        </w:rPr>
        <w:t>hould be able to distinguish between the traffic originating from Remote UE and from</w:t>
      </w:r>
      <w:r w:rsidR="00F32635">
        <w:rPr>
          <w:lang w:eastAsia="ko-KR"/>
        </w:rPr>
        <w:t xml:space="preserve"> the NR </w:t>
      </w:r>
      <w:proofErr w:type="spellStart"/>
      <w:r w:rsidR="00F32635">
        <w:rPr>
          <w:lang w:eastAsia="ko-KR"/>
        </w:rPr>
        <w:t>sidelink</w:t>
      </w:r>
      <w:proofErr w:type="spellEnd"/>
      <w:r w:rsidR="00F32635">
        <w:rPr>
          <w:lang w:eastAsia="ko-KR"/>
        </w:rPr>
        <w:t xml:space="preserve"> relay UE. The </w:t>
      </w:r>
      <w:proofErr w:type="spellStart"/>
      <w:r w:rsidR="00F32635">
        <w:rPr>
          <w:lang w:eastAsia="ko-KR"/>
        </w:rPr>
        <w:t>gN</w:t>
      </w:r>
      <w:r w:rsidR="00D058BF">
        <w:rPr>
          <w:lang w:eastAsia="ko-KR"/>
        </w:rPr>
        <w:t>B</w:t>
      </w:r>
      <w:proofErr w:type="spellEnd"/>
      <w:r w:rsidR="00F32635">
        <w:rPr>
          <w:lang w:eastAsia="ko-KR"/>
        </w:rPr>
        <w:t xml:space="preserve"> should also differentiate between the </w:t>
      </w:r>
      <w:r w:rsidR="00CC129F">
        <w:rPr>
          <w:lang w:eastAsia="ko-KR"/>
        </w:rPr>
        <w:t xml:space="preserve">incoming traffic from a single NR </w:t>
      </w:r>
      <w:proofErr w:type="spellStart"/>
      <w:r w:rsidR="00CC129F">
        <w:rPr>
          <w:lang w:eastAsia="ko-KR"/>
        </w:rPr>
        <w:t>sidelink</w:t>
      </w:r>
      <w:proofErr w:type="spellEnd"/>
      <w:r w:rsidR="00CC129F">
        <w:rPr>
          <w:lang w:eastAsia="ko-KR"/>
        </w:rPr>
        <w:t xml:space="preserve"> relay which has originated from multiple remote UEs.</w:t>
      </w:r>
      <w:r w:rsidR="00925C1A">
        <w:rPr>
          <w:lang w:eastAsia="ko-KR"/>
        </w:rPr>
        <w:br/>
      </w:r>
    </w:p>
    <w:p w14:paraId="1DA99309" w14:textId="104441D4" w:rsidR="00910C07" w:rsidRPr="004E7F05" w:rsidRDefault="00910C07" w:rsidP="00925C1A">
      <w:pPr>
        <w:pStyle w:val="ListParagraph"/>
        <w:numPr>
          <w:ilvl w:val="0"/>
          <w:numId w:val="11"/>
        </w:numPr>
        <w:spacing w:before="240"/>
        <w:rPr>
          <w:i/>
          <w:iCs/>
          <w:sz w:val="12"/>
          <w:szCs w:val="12"/>
          <w:lang w:eastAsia="ko-KR"/>
        </w:rPr>
      </w:pPr>
      <w:r w:rsidRPr="00925C1A">
        <w:rPr>
          <w:b/>
          <w:bCs/>
          <w:i/>
          <w:iCs/>
          <w:lang w:eastAsia="ko-KR"/>
        </w:rPr>
        <w:t>Efficient signaling:</w:t>
      </w:r>
      <w:r w:rsidR="007F0747">
        <w:rPr>
          <w:i/>
          <w:iCs/>
          <w:lang w:eastAsia="ko-KR"/>
        </w:rPr>
        <w:t xml:space="preserve"> </w:t>
      </w:r>
      <w:r w:rsidR="007F0747">
        <w:rPr>
          <w:lang w:eastAsia="ko-KR"/>
        </w:rPr>
        <w:t>Signal</w:t>
      </w:r>
      <w:r w:rsidR="00C11BB4">
        <w:rPr>
          <w:lang w:eastAsia="ko-KR"/>
        </w:rPr>
        <w:t>ing over both PC5</w:t>
      </w:r>
      <w:r w:rsidR="00E94D4B">
        <w:rPr>
          <w:lang w:eastAsia="ko-KR"/>
        </w:rPr>
        <w:t xml:space="preserve"> and </w:t>
      </w:r>
      <w:proofErr w:type="spellStart"/>
      <w:r w:rsidR="00E94D4B">
        <w:rPr>
          <w:lang w:eastAsia="ko-KR"/>
        </w:rPr>
        <w:t>Uu</w:t>
      </w:r>
      <w:proofErr w:type="spellEnd"/>
      <w:r w:rsidR="00E94D4B">
        <w:rPr>
          <w:lang w:eastAsia="ko-KR"/>
        </w:rPr>
        <w:t xml:space="preserve"> links </w:t>
      </w:r>
      <w:r w:rsidR="00884A9E">
        <w:rPr>
          <w:lang w:eastAsia="ko-KR"/>
        </w:rPr>
        <w:t>for various traffic models, under differen</w:t>
      </w:r>
      <w:r w:rsidR="008708E8">
        <w:rPr>
          <w:lang w:eastAsia="ko-KR"/>
        </w:rPr>
        <w:t>t</w:t>
      </w:r>
      <w:r w:rsidR="00884A9E">
        <w:rPr>
          <w:lang w:eastAsia="ko-KR"/>
        </w:rPr>
        <w:t xml:space="preserve"> scenarios and use-cases should support efficient</w:t>
      </w:r>
      <w:r w:rsidR="000D2BA8">
        <w:rPr>
          <w:lang w:eastAsia="ko-KR"/>
        </w:rPr>
        <w:t xml:space="preserve"> operation (e.g. discovery, selection, management, release, etc.)</w:t>
      </w:r>
      <w:r w:rsidR="00E732A2">
        <w:rPr>
          <w:lang w:eastAsia="ko-KR"/>
        </w:rPr>
        <w:t>. Path switching</w:t>
      </w:r>
      <w:r w:rsidR="0034225C">
        <w:rPr>
          <w:lang w:eastAsia="ko-KR"/>
        </w:rPr>
        <w:t xml:space="preserve"> between</w:t>
      </w:r>
      <w:r w:rsidR="00E732A2">
        <w:rPr>
          <w:lang w:eastAsia="ko-KR"/>
        </w:rPr>
        <w:t xml:space="preserve"> </w:t>
      </w:r>
      <w:r w:rsidR="0034225C">
        <w:rPr>
          <w:rStyle w:val="fontstyle01"/>
        </w:rPr>
        <w:t xml:space="preserve">a </w:t>
      </w:r>
      <w:r w:rsidR="00FA519C">
        <w:rPr>
          <w:rStyle w:val="fontstyle01"/>
        </w:rPr>
        <w:t>cellular/</w:t>
      </w:r>
      <w:proofErr w:type="spellStart"/>
      <w:r w:rsidR="00FA519C">
        <w:rPr>
          <w:rStyle w:val="fontstyle01"/>
        </w:rPr>
        <w:t>sidelink</w:t>
      </w:r>
      <w:proofErr w:type="spellEnd"/>
      <w:r w:rsidR="0034225C">
        <w:rPr>
          <w:rStyle w:val="fontstyle01"/>
        </w:rPr>
        <w:t xml:space="preserve"> path and a</w:t>
      </w:r>
      <w:r w:rsidR="002C4D03">
        <w:rPr>
          <w:rStyle w:val="fontstyle01"/>
        </w:rPr>
        <w:t>n</w:t>
      </w:r>
      <w:r w:rsidR="009A2AE1">
        <w:rPr>
          <w:rStyle w:val="fontstyle01"/>
        </w:rPr>
        <w:t xml:space="preserve"> </w:t>
      </w:r>
      <w:r w:rsidR="00B2326A">
        <w:rPr>
          <w:lang w:eastAsia="ko-KR"/>
        </w:rPr>
        <w:t xml:space="preserve">NR </w:t>
      </w:r>
      <w:proofErr w:type="spellStart"/>
      <w:r w:rsidR="00B2326A">
        <w:rPr>
          <w:lang w:eastAsia="ko-KR"/>
        </w:rPr>
        <w:t>sidelink</w:t>
      </w:r>
      <w:proofErr w:type="spellEnd"/>
      <w:r w:rsidR="00B2326A">
        <w:rPr>
          <w:lang w:eastAsia="ko-KR"/>
        </w:rPr>
        <w:t xml:space="preserve"> </w:t>
      </w:r>
      <w:r w:rsidR="009A2AE1">
        <w:rPr>
          <w:rStyle w:val="fontstyle01"/>
        </w:rPr>
        <w:t>relay</w:t>
      </w:r>
      <w:r w:rsidR="0034225C">
        <w:rPr>
          <w:rStyle w:val="fontstyle01"/>
        </w:rPr>
        <w:t xml:space="preserve"> communication path, as well as switching between two</w:t>
      </w:r>
      <w:r w:rsidR="007108C9">
        <w:rPr>
          <w:rFonts w:ascii="TimesNewRomanPSMT" w:hAnsi="TimesNewRomanPSMT"/>
          <w:color w:val="000000"/>
        </w:rPr>
        <w:t xml:space="preserve"> </w:t>
      </w:r>
      <w:r w:rsidR="00CE2F7F">
        <w:rPr>
          <w:lang w:eastAsia="ko-KR"/>
        </w:rPr>
        <w:t xml:space="preserve">NR </w:t>
      </w:r>
      <w:proofErr w:type="spellStart"/>
      <w:r w:rsidR="00CE2F7F">
        <w:rPr>
          <w:lang w:eastAsia="ko-KR"/>
        </w:rPr>
        <w:t>sidelink</w:t>
      </w:r>
      <w:proofErr w:type="spellEnd"/>
      <w:r w:rsidR="00CE2F7F">
        <w:rPr>
          <w:lang w:eastAsia="ko-KR"/>
        </w:rPr>
        <w:t xml:space="preserve"> </w:t>
      </w:r>
      <w:r w:rsidR="009A2AE1">
        <w:rPr>
          <w:rStyle w:val="fontstyle01"/>
        </w:rPr>
        <w:t>relay</w:t>
      </w:r>
      <w:r w:rsidR="0034225C">
        <w:rPr>
          <w:rStyle w:val="fontstyle01"/>
        </w:rPr>
        <w:t xml:space="preserve"> communication path</w:t>
      </w:r>
      <w:r w:rsidR="007108C9">
        <w:rPr>
          <w:rStyle w:val="fontstyle01"/>
        </w:rPr>
        <w:t xml:space="preserve">s </w:t>
      </w:r>
      <w:r w:rsidR="00EE2025">
        <w:rPr>
          <w:lang w:eastAsia="ko-KR"/>
        </w:rPr>
        <w:t xml:space="preserve">should </w:t>
      </w:r>
      <w:r w:rsidR="00E14284">
        <w:rPr>
          <w:lang w:eastAsia="ko-KR"/>
        </w:rPr>
        <w:t>be efficient.</w:t>
      </w:r>
      <w:r w:rsidR="00925C1A">
        <w:rPr>
          <w:lang w:eastAsia="ko-KR"/>
        </w:rPr>
        <w:br/>
      </w:r>
    </w:p>
    <w:p w14:paraId="53D6C4F1" w14:textId="025FBE76" w:rsidR="00F9690F" w:rsidRPr="00D46AFB" w:rsidRDefault="00674B5A" w:rsidP="00925C1A">
      <w:pPr>
        <w:pStyle w:val="ListParagraph"/>
        <w:widowControl w:val="0"/>
        <w:numPr>
          <w:ilvl w:val="0"/>
          <w:numId w:val="11"/>
        </w:numPr>
        <w:overflowPunct/>
        <w:autoSpaceDE/>
        <w:adjustRightInd/>
        <w:spacing w:before="240" w:after="20"/>
        <w:rPr>
          <w:rStyle w:val="fontstyle01"/>
          <w:rFonts w:ascii="Times New Roman" w:hAnsi="Times New Roman"/>
          <w:color w:val="auto"/>
        </w:rPr>
      </w:pPr>
      <w:r w:rsidRPr="00925C1A">
        <w:rPr>
          <w:b/>
          <w:bCs/>
          <w:i/>
          <w:iCs/>
          <w:lang w:eastAsia="ko-KR"/>
        </w:rPr>
        <w:t>Security:</w:t>
      </w:r>
      <w:r w:rsidRPr="00FD25E9">
        <w:rPr>
          <w:i/>
          <w:iCs/>
          <w:lang w:eastAsia="ko-KR"/>
        </w:rPr>
        <w:t xml:space="preserve"> </w:t>
      </w:r>
      <w:r w:rsidR="009B6894">
        <w:rPr>
          <w:lang w:eastAsia="ko-KR"/>
        </w:rPr>
        <w:t>For UE-to-NW relay</w:t>
      </w:r>
      <w:r w:rsidR="009D6ECE">
        <w:rPr>
          <w:lang w:eastAsia="ko-KR"/>
        </w:rPr>
        <w:t>ing</w:t>
      </w:r>
      <w:r w:rsidR="009B6894">
        <w:rPr>
          <w:lang w:eastAsia="ko-KR"/>
        </w:rPr>
        <w:t xml:space="preserve">, </w:t>
      </w:r>
      <w:r w:rsidR="009B6894">
        <w:rPr>
          <w:rStyle w:val="fontstyle01"/>
        </w:rPr>
        <w:t>s</w:t>
      </w:r>
      <w:r>
        <w:rPr>
          <w:rStyle w:val="fontstyle01"/>
        </w:rPr>
        <w:t>ecurity (confidentiality and integrity protection) should be enforced between the endpoints at the Remote</w:t>
      </w:r>
      <w:r w:rsidR="00C92C9D" w:rsidRPr="00FD25E9">
        <w:rPr>
          <w:rFonts w:ascii="TimesNewRomanPSMT" w:hAnsi="TimesNewRomanPSMT"/>
          <w:color w:val="000000"/>
        </w:rPr>
        <w:t xml:space="preserve"> </w:t>
      </w:r>
      <w:r>
        <w:rPr>
          <w:rStyle w:val="fontstyle01"/>
        </w:rPr>
        <w:t xml:space="preserve">UE and the </w:t>
      </w:r>
      <w:proofErr w:type="spellStart"/>
      <w:r>
        <w:rPr>
          <w:rStyle w:val="fontstyle01"/>
        </w:rPr>
        <w:t>gNB</w:t>
      </w:r>
      <w:proofErr w:type="spellEnd"/>
      <w:r w:rsidR="00C92C9D">
        <w:rPr>
          <w:rStyle w:val="fontstyle01"/>
        </w:rPr>
        <w:t xml:space="preserve"> which includes secure communication over the PC5 link between the Remote UE and the NR </w:t>
      </w:r>
      <w:proofErr w:type="spellStart"/>
      <w:r w:rsidR="00C92C9D">
        <w:rPr>
          <w:rStyle w:val="fontstyle01"/>
        </w:rPr>
        <w:t>sidelink</w:t>
      </w:r>
      <w:proofErr w:type="spellEnd"/>
      <w:r w:rsidR="00C92C9D">
        <w:rPr>
          <w:rStyle w:val="fontstyle01"/>
        </w:rPr>
        <w:t xml:space="preserve"> relay, and </w:t>
      </w:r>
      <w:r w:rsidR="006D3C77">
        <w:rPr>
          <w:rStyle w:val="fontstyle01"/>
        </w:rPr>
        <w:t xml:space="preserve">over the </w:t>
      </w:r>
      <w:proofErr w:type="spellStart"/>
      <w:r w:rsidR="006D3C77">
        <w:rPr>
          <w:rStyle w:val="fontstyle01"/>
        </w:rPr>
        <w:t>Uu</w:t>
      </w:r>
      <w:proofErr w:type="spellEnd"/>
      <w:r w:rsidR="006D3C77">
        <w:rPr>
          <w:rStyle w:val="fontstyle01"/>
        </w:rPr>
        <w:t xml:space="preserve"> interface between the NR </w:t>
      </w:r>
      <w:proofErr w:type="spellStart"/>
      <w:r w:rsidR="006D3C77">
        <w:rPr>
          <w:rStyle w:val="fontstyle01"/>
        </w:rPr>
        <w:t>sidelink</w:t>
      </w:r>
      <w:proofErr w:type="spellEnd"/>
      <w:r w:rsidR="006D3C77">
        <w:rPr>
          <w:rStyle w:val="fontstyle01"/>
        </w:rPr>
        <w:t xml:space="preserve"> relay UE and the </w:t>
      </w:r>
      <w:proofErr w:type="spellStart"/>
      <w:r w:rsidR="006D3C77">
        <w:rPr>
          <w:rStyle w:val="fontstyle01"/>
        </w:rPr>
        <w:t>gNB</w:t>
      </w:r>
      <w:proofErr w:type="spellEnd"/>
      <w:r w:rsidR="009B6894">
        <w:rPr>
          <w:rStyle w:val="fontstyle01"/>
        </w:rPr>
        <w:t xml:space="preserve"> </w:t>
      </w:r>
      <w:r w:rsidR="005D11FE">
        <w:rPr>
          <w:rStyle w:val="fontstyle01"/>
        </w:rPr>
        <w:t>either using end-to-end o</w:t>
      </w:r>
      <w:r w:rsidR="00EB37B4">
        <w:rPr>
          <w:rStyle w:val="fontstyle01"/>
        </w:rPr>
        <w:t>r</w:t>
      </w:r>
      <w:r w:rsidR="005D11FE">
        <w:rPr>
          <w:rStyle w:val="fontstyle01"/>
        </w:rPr>
        <w:t xml:space="preserve"> hop-by-hop security</w:t>
      </w:r>
      <w:r w:rsidR="00C76F63">
        <w:rPr>
          <w:rStyle w:val="fontstyle01"/>
        </w:rPr>
        <w:t>.</w:t>
      </w:r>
      <w:r w:rsidR="0039573E">
        <w:rPr>
          <w:rStyle w:val="fontstyle01"/>
        </w:rPr>
        <w:t xml:space="preserve"> </w:t>
      </w:r>
      <w:r w:rsidR="009D6ECE">
        <w:rPr>
          <w:rStyle w:val="fontstyle01"/>
        </w:rPr>
        <w:t xml:space="preserve">For UE-to-UE relaying, </w:t>
      </w:r>
      <w:r w:rsidR="009D6ECE" w:rsidRPr="004C0DD3">
        <w:rPr>
          <w:rStyle w:val="fontstyle01"/>
          <w:rFonts w:hint="eastAsia"/>
          <w:color w:val="auto"/>
        </w:rPr>
        <w:t>e</w:t>
      </w:r>
      <w:r w:rsidR="0039573E" w:rsidRPr="004C0DD3">
        <w:rPr>
          <w:rStyle w:val="fontstyle01"/>
          <w:rFonts w:hint="eastAsia"/>
          <w:color w:val="auto"/>
        </w:rPr>
        <w:t>nd-to-end security protection is required between source UE and target UE.</w:t>
      </w:r>
      <w:r w:rsidR="004962B7" w:rsidRPr="004C0DD3">
        <w:rPr>
          <w:rStyle w:val="fontstyle01"/>
          <w:rFonts w:hint="eastAsia"/>
          <w:color w:val="auto"/>
        </w:rPr>
        <w:t xml:space="preserve"> </w:t>
      </w:r>
    </w:p>
    <w:p w14:paraId="66B83C8C" w14:textId="77777777" w:rsidR="00EA5A89" w:rsidRPr="00EA5A89" w:rsidRDefault="00EA5A89" w:rsidP="00EA5A89">
      <w:pPr>
        <w:widowControl w:val="0"/>
        <w:overflowPunct/>
        <w:autoSpaceDE/>
        <w:adjustRightInd/>
        <w:spacing w:after="20"/>
        <w:rPr>
          <w:rStyle w:val="fontstyle01"/>
          <w:rFonts w:ascii="Times New Roman" w:hAnsi="Times New Roman"/>
          <w:color w:val="auto"/>
        </w:rPr>
      </w:pPr>
    </w:p>
    <w:p w14:paraId="1B663B4A" w14:textId="32D689D7" w:rsidR="00FD25E9" w:rsidRPr="00643BC8" w:rsidRDefault="00EA5A89" w:rsidP="00A3082B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/>
        <w:autoSpaceDE/>
        <w:adjustRightInd/>
        <w:spacing w:after="20"/>
        <w:rPr>
          <w:b/>
          <w:bCs/>
        </w:rPr>
      </w:pPr>
      <w:r w:rsidRPr="00EA5A89">
        <w:rPr>
          <w:rStyle w:val="fontstyle01"/>
          <w:rFonts w:ascii="Times New Roman" w:hAnsi="Times New Roman"/>
          <w:b/>
          <w:bCs/>
          <w:color w:val="auto"/>
        </w:rPr>
        <w:t>Proposal 1:</w:t>
      </w:r>
      <w:r>
        <w:rPr>
          <w:rStyle w:val="fontstyle01"/>
          <w:rFonts w:ascii="Times New Roman" w:hAnsi="Times New Roman"/>
          <w:b/>
          <w:bCs/>
          <w:color w:val="auto"/>
        </w:rPr>
        <w:t xml:space="preserve"> </w:t>
      </w:r>
      <w:r w:rsidRPr="00EA5A89">
        <w:rPr>
          <w:rStyle w:val="fontstyle01"/>
          <w:rFonts w:ascii="Times New Roman" w:hAnsi="Times New Roman"/>
          <w:b/>
          <w:bCs/>
          <w:color w:val="auto"/>
        </w:rPr>
        <w:t xml:space="preserve"> </w:t>
      </w:r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>RAN2 agree the Scope, Assumptions and Requirements delineated in sections 2.1, 2.2, and 2.3, respectively, to be included in the TR.</w:t>
      </w:r>
    </w:p>
    <w:p w14:paraId="714E3640" w14:textId="66A0A308" w:rsidR="00F9690F" w:rsidRPr="003C0159" w:rsidRDefault="00FC4E9B" w:rsidP="00EA0733">
      <w:pPr>
        <w:pStyle w:val="Heading2"/>
        <w:rPr>
          <w:lang w:eastAsia="ko-KR"/>
        </w:rPr>
      </w:pPr>
      <w:r w:rsidRPr="003C0159">
        <w:rPr>
          <w:lang w:eastAsia="ko-KR"/>
        </w:rPr>
        <w:t xml:space="preserve">Supported </w:t>
      </w:r>
      <w:r w:rsidR="00546AC6">
        <w:rPr>
          <w:lang w:eastAsia="ko-KR"/>
        </w:rPr>
        <w:t xml:space="preserve">Coverage </w:t>
      </w:r>
      <w:r w:rsidRPr="003C0159">
        <w:rPr>
          <w:lang w:eastAsia="ko-KR"/>
        </w:rPr>
        <w:t>Scenarios</w:t>
      </w:r>
    </w:p>
    <w:p w14:paraId="0E26E265" w14:textId="558D6C2A" w:rsidR="003C0159" w:rsidRPr="003C0159" w:rsidRDefault="003C0159" w:rsidP="00F9690F">
      <w:pPr>
        <w:spacing w:after="120"/>
        <w:jc w:val="both"/>
        <w:rPr>
          <w:lang w:eastAsia="ko-KR"/>
        </w:rPr>
      </w:pPr>
      <w:r w:rsidRPr="003C0159">
        <w:rPr>
          <w:lang w:eastAsia="ko-KR"/>
        </w:rPr>
        <w:t>In this</w:t>
      </w:r>
      <w:r>
        <w:rPr>
          <w:lang w:eastAsia="ko-KR"/>
        </w:rPr>
        <w:t xml:space="preserve"> section</w:t>
      </w:r>
      <w:r w:rsidR="006508FD">
        <w:rPr>
          <w:lang w:eastAsia="ko-KR"/>
        </w:rPr>
        <w:t xml:space="preserve">, </w:t>
      </w:r>
      <w:r w:rsidR="00D332CF">
        <w:rPr>
          <w:lang w:eastAsia="ko-KR"/>
        </w:rPr>
        <w:t xml:space="preserve">the </w:t>
      </w:r>
      <w:r w:rsidR="002A3C4E">
        <w:rPr>
          <w:lang w:eastAsia="ko-KR"/>
        </w:rPr>
        <w:t>basic</w:t>
      </w:r>
      <w:r w:rsidR="006508FD">
        <w:rPr>
          <w:lang w:eastAsia="ko-KR"/>
        </w:rPr>
        <w:t xml:space="preserve"> scenarios</w:t>
      </w:r>
      <w:r w:rsidR="002A3C4E">
        <w:rPr>
          <w:lang w:eastAsia="ko-KR"/>
        </w:rPr>
        <w:t xml:space="preserve"> supported under </w:t>
      </w:r>
      <w:r w:rsidR="00D269E8">
        <w:rPr>
          <w:lang w:eastAsia="ko-KR"/>
        </w:rPr>
        <w:t>both relay types, that is, UE-to-Network relay and UE-to-UE relay</w:t>
      </w:r>
      <w:r w:rsidR="006508FD">
        <w:rPr>
          <w:lang w:eastAsia="ko-KR"/>
        </w:rPr>
        <w:t xml:space="preserve"> are discussed</w:t>
      </w:r>
      <w:r w:rsidR="00016AA9">
        <w:rPr>
          <w:lang w:eastAsia="ko-KR"/>
        </w:rPr>
        <w:t>.</w:t>
      </w:r>
    </w:p>
    <w:p w14:paraId="7BA05FF2" w14:textId="594D32FD" w:rsidR="00EC4383" w:rsidRDefault="00EC4383" w:rsidP="00F9690F">
      <w:pPr>
        <w:spacing w:after="120"/>
        <w:jc w:val="both"/>
        <w:rPr>
          <w:rFonts w:eastAsia="Malgun Gothic"/>
          <w:b/>
          <w:sz w:val="28"/>
          <w:szCs w:val="28"/>
          <w:lang w:eastAsia="ko-KR"/>
        </w:rPr>
      </w:pPr>
      <w:r>
        <w:rPr>
          <w:rFonts w:eastAsia="Malgun Gothic"/>
          <w:b/>
          <w:sz w:val="28"/>
          <w:szCs w:val="28"/>
          <w:lang w:eastAsia="ko-KR"/>
        </w:rPr>
        <w:lastRenderedPageBreak/>
        <w:t>2.</w:t>
      </w:r>
      <w:r w:rsidR="00026C1B">
        <w:rPr>
          <w:rFonts w:eastAsia="Malgun Gothic"/>
          <w:b/>
          <w:sz w:val="28"/>
          <w:szCs w:val="28"/>
          <w:lang w:eastAsia="ko-KR"/>
        </w:rPr>
        <w:t>4</w:t>
      </w:r>
      <w:r>
        <w:rPr>
          <w:rFonts w:eastAsia="Malgun Gothic"/>
          <w:b/>
          <w:sz w:val="28"/>
          <w:szCs w:val="28"/>
          <w:lang w:eastAsia="ko-KR"/>
        </w:rPr>
        <w:t>.1. Scenar</w:t>
      </w:r>
      <w:r w:rsidR="003D0279">
        <w:rPr>
          <w:rFonts w:eastAsia="Malgun Gothic"/>
          <w:b/>
          <w:sz w:val="28"/>
          <w:szCs w:val="28"/>
          <w:lang w:eastAsia="ko-KR"/>
        </w:rPr>
        <w:t>ios for UE-to-Network Relay</w:t>
      </w:r>
    </w:p>
    <w:p w14:paraId="27AE06C4" w14:textId="4CB2F8AA" w:rsidR="006653C2" w:rsidRPr="006653C2" w:rsidRDefault="000101A4" w:rsidP="00F9690F">
      <w:pPr>
        <w:spacing w:after="120"/>
        <w:jc w:val="both"/>
        <w:rPr>
          <w:lang w:eastAsia="ko-KR"/>
        </w:rPr>
      </w:pPr>
      <w:r w:rsidRPr="000101A4">
        <w:rPr>
          <w:lang w:eastAsia="ko-KR"/>
        </w:rPr>
        <w:t>Thre</w:t>
      </w:r>
      <w:r>
        <w:rPr>
          <w:lang w:eastAsia="ko-KR"/>
        </w:rPr>
        <w:t xml:space="preserve">e scenarios are considered for this study item </w:t>
      </w:r>
      <w:r w:rsidR="00B22B99">
        <w:rPr>
          <w:lang w:eastAsia="ko-KR"/>
        </w:rPr>
        <w:t xml:space="preserve">as shown in Figure 1 </w:t>
      </w:r>
      <w:r>
        <w:rPr>
          <w:lang w:eastAsia="ko-KR"/>
        </w:rPr>
        <w:t xml:space="preserve">where a Remote UE </w:t>
      </w:r>
      <w:r w:rsidR="008A2765">
        <w:rPr>
          <w:lang w:eastAsia="ko-KR"/>
        </w:rPr>
        <w:t xml:space="preserve">communicates </w:t>
      </w:r>
      <w:r w:rsidR="009D3855">
        <w:rPr>
          <w:lang w:eastAsia="ko-KR"/>
        </w:rPr>
        <w:t>with</w:t>
      </w:r>
      <w:r w:rsidR="008A2765">
        <w:rPr>
          <w:lang w:eastAsia="ko-KR"/>
        </w:rPr>
        <w:t xml:space="preserve"> the </w:t>
      </w:r>
      <w:proofErr w:type="spellStart"/>
      <w:r w:rsidR="008A2765">
        <w:rPr>
          <w:lang w:eastAsia="ko-KR"/>
        </w:rPr>
        <w:t>gNB</w:t>
      </w:r>
      <w:proofErr w:type="spellEnd"/>
      <w:r w:rsidR="008A2765">
        <w:rPr>
          <w:lang w:eastAsia="ko-KR"/>
        </w:rPr>
        <w:t xml:space="preserve"> using a UE-to-Network </w:t>
      </w:r>
      <w:proofErr w:type="spellStart"/>
      <w:r w:rsidR="008A2765">
        <w:rPr>
          <w:lang w:eastAsia="ko-KR"/>
        </w:rPr>
        <w:t>sidelink</w:t>
      </w:r>
      <w:proofErr w:type="spellEnd"/>
      <w:r w:rsidR="008A2765">
        <w:rPr>
          <w:lang w:eastAsia="ko-KR"/>
        </w:rPr>
        <w:t xml:space="preserve"> relay.</w:t>
      </w:r>
    </w:p>
    <w:p w14:paraId="5B45520F" w14:textId="3168C554" w:rsidR="00852E85" w:rsidRPr="00931528" w:rsidRDefault="006653C2" w:rsidP="00852E85">
      <w:pPr>
        <w:pStyle w:val="ListParagraph"/>
        <w:numPr>
          <w:ilvl w:val="0"/>
          <w:numId w:val="13"/>
        </w:numPr>
        <w:rPr>
          <w:i/>
          <w:iCs/>
          <w:lang w:eastAsia="ko-KR"/>
        </w:rPr>
      </w:pPr>
      <w:r>
        <w:rPr>
          <w:i/>
          <w:iCs/>
          <w:lang w:eastAsia="ko-KR"/>
        </w:rPr>
        <w:t>Scenario 1</w:t>
      </w:r>
      <w:r w:rsidR="00852E85">
        <w:rPr>
          <w:i/>
          <w:iCs/>
          <w:lang w:eastAsia="ko-KR"/>
        </w:rPr>
        <w:t xml:space="preserve">: </w:t>
      </w:r>
      <w:r w:rsidR="009F02F7">
        <w:rPr>
          <w:lang w:eastAsia="ko-KR"/>
        </w:rPr>
        <w:t xml:space="preserve">Both the Remote UE and the NR </w:t>
      </w:r>
      <w:proofErr w:type="spellStart"/>
      <w:r w:rsidR="00BB2FCF" w:rsidRPr="00D826AE">
        <w:rPr>
          <w:lang w:eastAsia="ko-KR"/>
        </w:rPr>
        <w:t>Sidelink</w:t>
      </w:r>
      <w:proofErr w:type="spellEnd"/>
      <w:r w:rsidR="00BB2FCF" w:rsidRPr="00D826AE">
        <w:rPr>
          <w:lang w:eastAsia="ko-KR"/>
        </w:rPr>
        <w:t xml:space="preserve"> </w:t>
      </w:r>
      <w:r w:rsidR="009F02F7">
        <w:rPr>
          <w:lang w:eastAsia="ko-KR"/>
        </w:rPr>
        <w:t xml:space="preserve">UE-to-Network Relay UE are </w:t>
      </w:r>
      <w:r w:rsidR="004353B4">
        <w:rPr>
          <w:lang w:eastAsia="ko-KR"/>
        </w:rPr>
        <w:t>in-coverage</w:t>
      </w:r>
      <w:r w:rsidR="00D0296E">
        <w:rPr>
          <w:lang w:eastAsia="ko-KR"/>
        </w:rPr>
        <w:t xml:space="preserve"> with</w:t>
      </w:r>
      <w:r w:rsidR="002836E7">
        <w:rPr>
          <w:lang w:eastAsia="ko-KR"/>
        </w:rPr>
        <w:t xml:space="preserve"> both served by the same </w:t>
      </w:r>
      <w:proofErr w:type="spellStart"/>
      <w:r w:rsidR="002836E7">
        <w:rPr>
          <w:lang w:eastAsia="ko-KR"/>
        </w:rPr>
        <w:t>gNB</w:t>
      </w:r>
      <w:proofErr w:type="spellEnd"/>
      <w:r w:rsidR="00F200B3">
        <w:rPr>
          <w:lang w:eastAsia="ko-KR"/>
        </w:rPr>
        <w:t xml:space="preserve">. </w:t>
      </w:r>
    </w:p>
    <w:p w14:paraId="40D5F504" w14:textId="52A4CB7A" w:rsidR="00931528" w:rsidRPr="000A081E" w:rsidRDefault="00931528" w:rsidP="00852E85">
      <w:pPr>
        <w:pStyle w:val="ListParagraph"/>
        <w:numPr>
          <w:ilvl w:val="0"/>
          <w:numId w:val="13"/>
        </w:numPr>
        <w:rPr>
          <w:i/>
          <w:iCs/>
          <w:lang w:eastAsia="ko-KR"/>
        </w:rPr>
      </w:pPr>
      <w:r>
        <w:rPr>
          <w:i/>
          <w:iCs/>
          <w:lang w:eastAsia="ko-KR"/>
        </w:rPr>
        <w:t xml:space="preserve">Scenario 2: </w:t>
      </w:r>
      <w:r>
        <w:rPr>
          <w:lang w:eastAsia="ko-KR"/>
        </w:rPr>
        <w:t xml:space="preserve">The </w:t>
      </w:r>
      <w:r w:rsidR="00BB2FCF">
        <w:rPr>
          <w:lang w:eastAsia="ko-KR"/>
        </w:rPr>
        <w:t xml:space="preserve">NR </w:t>
      </w:r>
      <w:proofErr w:type="spellStart"/>
      <w:r w:rsidR="00BB2FCF">
        <w:rPr>
          <w:lang w:eastAsia="ko-KR"/>
        </w:rPr>
        <w:t>Sidelink</w:t>
      </w:r>
      <w:proofErr w:type="spellEnd"/>
      <w:r w:rsidR="00BB2FCF">
        <w:rPr>
          <w:lang w:eastAsia="ko-KR"/>
        </w:rPr>
        <w:t xml:space="preserve"> </w:t>
      </w:r>
      <w:r>
        <w:rPr>
          <w:lang w:eastAsia="ko-KR"/>
        </w:rPr>
        <w:t xml:space="preserve">UE-to-Network Relay UE is in-coverage but the Remote UE is out-of-coverage. </w:t>
      </w:r>
      <w:r w:rsidR="000A081E">
        <w:rPr>
          <w:lang w:eastAsia="ko-KR"/>
        </w:rPr>
        <w:t xml:space="preserve">The NR </w:t>
      </w:r>
      <w:proofErr w:type="spellStart"/>
      <w:r w:rsidR="000A081E">
        <w:rPr>
          <w:lang w:eastAsia="ko-KR"/>
        </w:rPr>
        <w:t>sidelink</w:t>
      </w:r>
      <w:proofErr w:type="spellEnd"/>
      <w:r w:rsidR="000A081E">
        <w:rPr>
          <w:lang w:eastAsia="ko-KR"/>
        </w:rPr>
        <w:t xml:space="preserve"> relay forwards the Remote UE</w:t>
      </w:r>
      <w:r w:rsidR="00326153">
        <w:rPr>
          <w:lang w:eastAsia="ko-KR"/>
        </w:rPr>
        <w:t>’</w:t>
      </w:r>
      <w:r w:rsidR="000A081E">
        <w:rPr>
          <w:lang w:eastAsia="ko-KR"/>
        </w:rPr>
        <w:t>s data</w:t>
      </w:r>
      <w:r w:rsidR="002A46F2">
        <w:rPr>
          <w:lang w:eastAsia="ko-KR"/>
        </w:rPr>
        <w:t>,</w:t>
      </w:r>
      <w:r w:rsidR="000A081E">
        <w:rPr>
          <w:lang w:eastAsia="ko-KR"/>
        </w:rPr>
        <w:t xml:space="preserve"> received over the </w:t>
      </w:r>
      <w:r w:rsidR="002A46F2">
        <w:rPr>
          <w:lang w:eastAsia="ko-KR"/>
        </w:rPr>
        <w:t xml:space="preserve">relay </w:t>
      </w:r>
      <w:r w:rsidR="000A081E">
        <w:rPr>
          <w:lang w:eastAsia="ko-KR"/>
        </w:rPr>
        <w:t>PC5 link</w:t>
      </w:r>
      <w:r w:rsidR="002A46F2">
        <w:rPr>
          <w:lang w:eastAsia="ko-KR"/>
        </w:rPr>
        <w:t>,</w:t>
      </w:r>
      <w:r w:rsidR="000A081E">
        <w:rPr>
          <w:lang w:eastAsia="ko-KR"/>
        </w:rPr>
        <w:t xml:space="preserve"> to the </w:t>
      </w:r>
      <w:proofErr w:type="spellStart"/>
      <w:r w:rsidR="000A081E">
        <w:rPr>
          <w:lang w:eastAsia="ko-KR"/>
        </w:rPr>
        <w:t>gNB</w:t>
      </w:r>
      <w:proofErr w:type="spellEnd"/>
      <w:r w:rsidR="000A081E">
        <w:rPr>
          <w:lang w:eastAsia="ko-KR"/>
        </w:rPr>
        <w:t xml:space="preserve"> over the </w:t>
      </w:r>
      <w:proofErr w:type="spellStart"/>
      <w:r w:rsidR="000A081E">
        <w:rPr>
          <w:lang w:eastAsia="ko-KR"/>
        </w:rPr>
        <w:t>Uu</w:t>
      </w:r>
      <w:proofErr w:type="spellEnd"/>
      <w:r w:rsidR="000A081E">
        <w:rPr>
          <w:lang w:eastAsia="ko-KR"/>
        </w:rPr>
        <w:t xml:space="preserve"> link.</w:t>
      </w:r>
    </w:p>
    <w:p w14:paraId="4D408B5D" w14:textId="3CE1D4FD" w:rsidR="00DB2190" w:rsidRPr="00F0287B" w:rsidRDefault="000A081E" w:rsidP="00F0287B">
      <w:pPr>
        <w:pStyle w:val="ListParagraph"/>
        <w:numPr>
          <w:ilvl w:val="0"/>
          <w:numId w:val="13"/>
        </w:numPr>
        <w:rPr>
          <w:rFonts w:asciiTheme="minorHAnsi" w:eastAsiaTheme="minorEastAsia" w:hAnsiTheme="minorHAnsi" w:cstheme="minorBidi"/>
          <w:i/>
        </w:rPr>
      </w:pPr>
      <w:r>
        <w:rPr>
          <w:i/>
          <w:iCs/>
          <w:lang w:eastAsia="ko-KR"/>
        </w:rPr>
        <w:t>Scenario 3:</w:t>
      </w:r>
      <w:r w:rsidR="00F87F61">
        <w:rPr>
          <w:i/>
          <w:iCs/>
          <w:lang w:eastAsia="ko-KR"/>
        </w:rPr>
        <w:t xml:space="preserve"> </w:t>
      </w:r>
      <w:r w:rsidR="00F87F61">
        <w:rPr>
          <w:lang w:eastAsia="ko-KR"/>
        </w:rPr>
        <w:t xml:space="preserve">The Remote UE and the </w:t>
      </w:r>
      <w:r w:rsidR="00186447">
        <w:rPr>
          <w:lang w:eastAsia="ko-KR"/>
        </w:rPr>
        <w:t xml:space="preserve">NR </w:t>
      </w:r>
      <w:proofErr w:type="spellStart"/>
      <w:r w:rsidR="00186447">
        <w:rPr>
          <w:lang w:eastAsia="ko-KR"/>
        </w:rPr>
        <w:t>Sidelink</w:t>
      </w:r>
      <w:proofErr w:type="spellEnd"/>
      <w:r w:rsidR="00186447">
        <w:rPr>
          <w:lang w:eastAsia="ko-KR"/>
        </w:rPr>
        <w:t xml:space="preserve"> </w:t>
      </w:r>
      <w:r w:rsidR="00F87F61">
        <w:rPr>
          <w:lang w:eastAsia="ko-KR"/>
        </w:rPr>
        <w:t xml:space="preserve">UE-to-Network Relay UE are both served by </w:t>
      </w:r>
      <w:r w:rsidR="00B571A3">
        <w:rPr>
          <w:lang w:eastAsia="ko-KR"/>
        </w:rPr>
        <w:t xml:space="preserve">different </w:t>
      </w:r>
      <w:proofErr w:type="spellStart"/>
      <w:r w:rsidR="00B571A3">
        <w:rPr>
          <w:lang w:eastAsia="ko-KR"/>
        </w:rPr>
        <w:t>gNBs</w:t>
      </w:r>
      <w:proofErr w:type="spellEnd"/>
      <w:r w:rsidR="00B571A3">
        <w:rPr>
          <w:lang w:eastAsia="ko-KR"/>
        </w:rPr>
        <w:t>.</w:t>
      </w:r>
      <w:r w:rsidR="00BE02E2">
        <w:rPr>
          <w:lang w:eastAsia="ko-KR"/>
        </w:rPr>
        <w:t xml:space="preserve"> </w:t>
      </w:r>
      <w:r w:rsidR="005A7EA9">
        <w:rPr>
          <w:lang w:eastAsia="ko-KR"/>
        </w:rPr>
        <w:t>In this case</w:t>
      </w:r>
      <w:r w:rsidR="009D3855">
        <w:rPr>
          <w:lang w:eastAsia="ko-KR"/>
        </w:rPr>
        <w:t>,</w:t>
      </w:r>
      <w:r w:rsidR="005A7EA9">
        <w:rPr>
          <w:lang w:eastAsia="ko-KR"/>
        </w:rPr>
        <w:t xml:space="preserve"> the </w:t>
      </w:r>
      <w:r w:rsidR="001A4E19">
        <w:rPr>
          <w:lang w:eastAsia="ko-KR"/>
        </w:rPr>
        <w:t xml:space="preserve">NR </w:t>
      </w:r>
      <w:proofErr w:type="spellStart"/>
      <w:r w:rsidR="001A4E19">
        <w:rPr>
          <w:lang w:eastAsia="ko-KR"/>
        </w:rPr>
        <w:t>Sidelink</w:t>
      </w:r>
      <w:proofErr w:type="spellEnd"/>
      <w:r w:rsidR="001A4E19">
        <w:rPr>
          <w:lang w:eastAsia="ko-KR"/>
        </w:rPr>
        <w:t xml:space="preserve"> </w:t>
      </w:r>
      <w:r w:rsidR="005A7EA9">
        <w:rPr>
          <w:lang w:eastAsia="ko-KR"/>
        </w:rPr>
        <w:t>UE-to-Network Relay UE forwards the data from the Remote UE</w:t>
      </w:r>
      <w:r w:rsidR="00EF7953">
        <w:rPr>
          <w:lang w:eastAsia="ko-KR"/>
        </w:rPr>
        <w:t xml:space="preserve"> to its </w:t>
      </w:r>
      <w:r w:rsidR="001A4E19">
        <w:rPr>
          <w:lang w:eastAsia="ko-KR"/>
        </w:rPr>
        <w:t xml:space="preserve">own </w:t>
      </w:r>
      <w:proofErr w:type="spellStart"/>
      <w:r w:rsidR="00EF7953">
        <w:rPr>
          <w:lang w:eastAsia="ko-KR"/>
        </w:rPr>
        <w:t>gNB</w:t>
      </w:r>
      <w:proofErr w:type="spellEnd"/>
      <w:r w:rsidR="00EF7953">
        <w:rPr>
          <w:lang w:eastAsia="ko-KR"/>
        </w:rPr>
        <w:t xml:space="preserve"> which </w:t>
      </w:r>
      <w:r w:rsidR="009D3855">
        <w:rPr>
          <w:lang w:eastAsia="ko-KR"/>
        </w:rPr>
        <w:t xml:space="preserve">forwards </w:t>
      </w:r>
      <w:r w:rsidR="00286836">
        <w:rPr>
          <w:lang w:eastAsia="ko-KR"/>
        </w:rPr>
        <w:t xml:space="preserve">the data to the </w:t>
      </w:r>
      <w:r w:rsidR="005D4C53">
        <w:rPr>
          <w:lang w:eastAsia="ko-KR"/>
        </w:rPr>
        <w:t xml:space="preserve">Core </w:t>
      </w:r>
      <w:r w:rsidR="004C013D">
        <w:rPr>
          <w:lang w:eastAsia="ko-KR"/>
        </w:rPr>
        <w:t xml:space="preserve">Network. </w:t>
      </w:r>
      <w:r w:rsidR="002B061D">
        <w:t xml:space="preserve">The </w:t>
      </w:r>
      <w:r w:rsidR="00AF12DE">
        <w:t xml:space="preserve">NR </w:t>
      </w:r>
      <w:proofErr w:type="spellStart"/>
      <w:r w:rsidR="00AF12DE">
        <w:t>Sidelink</w:t>
      </w:r>
      <w:proofErr w:type="spellEnd"/>
      <w:r w:rsidR="00AF12DE">
        <w:t xml:space="preserve"> </w:t>
      </w:r>
      <w:r w:rsidR="00BB7B40">
        <w:t xml:space="preserve">UE-to-Network </w:t>
      </w:r>
      <w:r w:rsidR="00AF12DE">
        <w:t>R</w:t>
      </w:r>
      <w:r w:rsidR="002B061D">
        <w:t>elay is assumed to be RRC</w:t>
      </w:r>
      <w:r w:rsidR="00AF12DE">
        <w:t>_</w:t>
      </w:r>
      <w:r w:rsidR="009D3855">
        <w:t xml:space="preserve">CONNECTED </w:t>
      </w:r>
      <w:r w:rsidR="00BB7B40">
        <w:t>during the transmission of</w:t>
      </w:r>
      <w:r w:rsidR="002B061D">
        <w:t xml:space="preserve"> remote UE’s traffic</w:t>
      </w:r>
      <w:r w:rsidR="00BB7B40">
        <w:t xml:space="preserve"> to the </w:t>
      </w:r>
      <w:proofErr w:type="spellStart"/>
      <w:r w:rsidR="00BB7B40">
        <w:t>gNB</w:t>
      </w:r>
      <w:proofErr w:type="spellEnd"/>
      <w:r w:rsidR="00BB7B40">
        <w:t>.</w:t>
      </w:r>
    </w:p>
    <w:p w14:paraId="058DA96E" w14:textId="77777777" w:rsidR="007F1B0D" w:rsidRDefault="00AD1D77" w:rsidP="00DB2190">
      <w:pPr>
        <w:rPr>
          <w:rFonts w:eastAsia="Malgun Gothic"/>
          <w:b/>
          <w:sz w:val="28"/>
          <w:szCs w:val="28"/>
          <w:lang w:eastAsia="ko-KR"/>
        </w:rPr>
      </w:pPr>
      <w:r>
        <w:rPr>
          <w:noProof/>
        </w:rPr>
        <w:lastRenderedPageBreak/>
        <mc:AlternateContent>
          <mc:Choice Requires="wps">
            <w:drawing>
              <wp:inline distT="45720" distB="45720" distL="114300" distR="114300" wp14:anchorId="045C4C26" wp14:editId="047913A7">
                <wp:extent cx="5943600" cy="6200775"/>
                <wp:effectExtent l="0" t="0" r="19050" b="28575"/>
                <wp:docPr id="8279894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6200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78FF07" w14:textId="77777777" w:rsidR="00AD1D77" w:rsidRDefault="00AD1D77" w:rsidP="00AD1D77">
                            <w:pPr>
                              <w:keepNext/>
                              <w:jc w:val="center"/>
                            </w:pPr>
                            <w:r w:rsidRPr="00FC0434">
                              <w:rPr>
                                <w:noProof/>
                              </w:rPr>
                              <w:drawing>
                                <wp:inline distT="0" distB="0" distL="0" distR="0" wp14:anchorId="7BBC7682" wp14:editId="75DA3B74">
                                  <wp:extent cx="4953000" cy="5774572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54666" cy="57765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2DC5DC6" w14:textId="77777777" w:rsidR="00AD1D77" w:rsidRDefault="00AD1D77" w:rsidP="00AD1D77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</w:t>
                            </w:r>
                            <w:r>
                              <w:fldChar w:fldCharType="end"/>
                            </w:r>
                            <w:r>
                              <w:t>: Scenarios for NR Sidelink UE-to-Network Relay</w:t>
                            </w:r>
                          </w:p>
                          <w:p w14:paraId="6B06518A" w14:textId="77777777" w:rsidR="00AD1D77" w:rsidRDefault="00AD1D77" w:rsidP="00AD1D77">
                            <w:pPr>
                              <w:keepNext/>
                              <w:jc w:val="center"/>
                            </w:pPr>
                          </w:p>
                          <w:p w14:paraId="6C730873" w14:textId="77777777" w:rsidR="00AD1D77" w:rsidRDefault="00AD1D77" w:rsidP="00AD1D77">
                            <w:pPr>
                              <w:keepNext/>
                              <w:jc w:val="center"/>
                            </w:pPr>
                          </w:p>
                          <w:p w14:paraId="14182495" w14:textId="77777777" w:rsidR="00AD1D77" w:rsidRDefault="00AD1D77" w:rsidP="00AD1D77">
                            <w:pPr>
                              <w:pStyle w:val="Caption"/>
                              <w:keepNext/>
                              <w:jc w:val="center"/>
                            </w:pPr>
                          </w:p>
                          <w:p w14:paraId="7D4024E4" w14:textId="77777777" w:rsidR="00AD1D77" w:rsidRDefault="00AD1D77" w:rsidP="00AD1D77">
                            <w:pPr>
                              <w:pStyle w:val="Caption"/>
                              <w:jc w:val="center"/>
                            </w:pPr>
                          </w:p>
                          <w:p w14:paraId="20D44AF2" w14:textId="77777777" w:rsidR="00AD1D77" w:rsidRDefault="00AD1D77" w:rsidP="00AD1D77">
                            <w:pPr>
                              <w:pStyle w:val="Caption"/>
                              <w:jc w:val="center"/>
                            </w:pPr>
                          </w:p>
                          <w:p w14:paraId="0B4BF32B" w14:textId="77777777" w:rsidR="00AD1D77" w:rsidRDefault="00AD1D77" w:rsidP="00AD1D77">
                            <w:pPr>
                              <w:keepNext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45C4C2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468pt;height:48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">
                <v:textbox>
                  <w:txbxContent>
                    <w:p w14:paraId="0E78FF07" w14:textId="77777777" w:rsidR="00AD1D77" w:rsidRDefault="00AD1D77" w:rsidP="00AD1D77">
                      <w:pPr>
                        <w:keepNext/>
                        <w:jc w:val="center"/>
                      </w:pPr>
                      <w:r w:rsidRPr="00FC0434">
                        <w:rPr>
                          <w:noProof/>
                        </w:rPr>
                        <w:drawing>
                          <wp:inline distT="0" distB="0" distL="0" distR="0" wp14:anchorId="7BBC7682" wp14:editId="75DA3B74">
                            <wp:extent cx="4953000" cy="5774572"/>
                            <wp:effectExtent l="0" t="0" r="0" b="0"/>
                            <wp:docPr id="827989418" name="Picture 8279894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54666" cy="57765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2DC5DC6" w14:textId="77777777" w:rsidR="00AD1D77" w:rsidRDefault="00AD1D77" w:rsidP="00AD1D77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1</w:t>
                      </w:r>
                      <w:r>
                        <w:fldChar w:fldCharType="end"/>
                      </w:r>
                      <w:r>
                        <w:t>: Scenarios for NR Sidelink UE-to-Network Relay</w:t>
                      </w:r>
                    </w:p>
                    <w:p w14:paraId="6B06518A" w14:textId="77777777" w:rsidR="00AD1D77" w:rsidRDefault="00AD1D77" w:rsidP="00AD1D77">
                      <w:pPr>
                        <w:keepNext/>
                        <w:jc w:val="center"/>
                      </w:pPr>
                    </w:p>
                    <w:p w14:paraId="6C730873" w14:textId="77777777" w:rsidR="00AD1D77" w:rsidRDefault="00AD1D77" w:rsidP="00AD1D77">
                      <w:pPr>
                        <w:keepNext/>
                        <w:jc w:val="center"/>
                      </w:pPr>
                    </w:p>
                    <w:p w14:paraId="14182495" w14:textId="77777777" w:rsidR="00AD1D77" w:rsidRDefault="00AD1D77" w:rsidP="00AD1D77">
                      <w:pPr>
                        <w:pStyle w:val="Caption"/>
                        <w:keepNext/>
                        <w:jc w:val="center"/>
                      </w:pPr>
                    </w:p>
                    <w:p w14:paraId="7D4024E4" w14:textId="77777777" w:rsidR="00AD1D77" w:rsidRDefault="00AD1D77" w:rsidP="00AD1D77">
                      <w:pPr>
                        <w:pStyle w:val="Caption"/>
                        <w:jc w:val="center"/>
                      </w:pPr>
                    </w:p>
                    <w:p w14:paraId="20D44AF2" w14:textId="77777777" w:rsidR="00AD1D77" w:rsidRDefault="00AD1D77" w:rsidP="00AD1D77">
                      <w:pPr>
                        <w:pStyle w:val="Caption"/>
                        <w:jc w:val="center"/>
                      </w:pPr>
                    </w:p>
                    <w:p w14:paraId="0B4BF32B" w14:textId="77777777" w:rsidR="00AD1D77" w:rsidRDefault="00AD1D77" w:rsidP="00AD1D77">
                      <w:pPr>
                        <w:keepNext/>
                        <w:jc w:val="cent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1762DAD0" w14:textId="7FB6093F" w:rsidR="003D0279" w:rsidRPr="00DB2190" w:rsidRDefault="003D0279" w:rsidP="00DB2190">
      <w:r w:rsidRPr="00DB2190">
        <w:rPr>
          <w:rFonts w:eastAsia="Malgun Gothic"/>
          <w:b/>
          <w:sz w:val="28"/>
          <w:szCs w:val="28"/>
          <w:lang w:eastAsia="ko-KR"/>
        </w:rPr>
        <w:t>2.</w:t>
      </w:r>
      <w:r w:rsidR="00026C1B">
        <w:rPr>
          <w:rFonts w:eastAsia="Malgun Gothic"/>
          <w:b/>
          <w:sz w:val="28"/>
          <w:szCs w:val="28"/>
          <w:lang w:eastAsia="ko-KR"/>
        </w:rPr>
        <w:t>4</w:t>
      </w:r>
      <w:r w:rsidRPr="00DB2190">
        <w:rPr>
          <w:rFonts w:eastAsia="Malgun Gothic"/>
          <w:b/>
          <w:sz w:val="28"/>
          <w:szCs w:val="28"/>
          <w:lang w:eastAsia="ko-KR"/>
        </w:rPr>
        <w:t>.2. Scenarios for UE-to-U</w:t>
      </w:r>
      <w:r w:rsidR="000B2513" w:rsidRPr="00DB2190">
        <w:rPr>
          <w:rFonts w:eastAsia="Malgun Gothic"/>
          <w:b/>
          <w:sz w:val="28"/>
          <w:szCs w:val="28"/>
          <w:lang w:eastAsia="ko-KR"/>
        </w:rPr>
        <w:t>E</w:t>
      </w:r>
      <w:r w:rsidRPr="00DB2190">
        <w:rPr>
          <w:rFonts w:eastAsia="Malgun Gothic"/>
          <w:b/>
          <w:sz w:val="28"/>
          <w:szCs w:val="28"/>
          <w:lang w:eastAsia="ko-KR"/>
        </w:rPr>
        <w:t xml:space="preserve"> Relay</w:t>
      </w:r>
    </w:p>
    <w:p w14:paraId="0B168BC6" w14:textId="2E479359" w:rsidR="00CF43CF" w:rsidRDefault="009E5A16" w:rsidP="00F9690F">
      <w:pPr>
        <w:spacing w:after="120"/>
        <w:jc w:val="both"/>
        <w:rPr>
          <w:lang w:eastAsia="ko-KR"/>
        </w:rPr>
      </w:pPr>
      <w:r w:rsidRPr="004D3A3E">
        <w:rPr>
          <w:lang w:eastAsia="ko-KR"/>
        </w:rPr>
        <w:t>F</w:t>
      </w:r>
      <w:r w:rsidR="00991007">
        <w:rPr>
          <w:lang w:eastAsia="ko-KR"/>
        </w:rPr>
        <w:t>ive</w:t>
      </w:r>
      <w:r w:rsidRPr="004D3A3E">
        <w:rPr>
          <w:lang w:eastAsia="ko-KR"/>
        </w:rPr>
        <w:t xml:space="preserve"> sc</w:t>
      </w:r>
      <w:r w:rsidR="004C0D9B">
        <w:rPr>
          <w:lang w:eastAsia="ko-KR"/>
        </w:rPr>
        <w:t xml:space="preserve">enarios are considered for this </w:t>
      </w:r>
      <w:r w:rsidR="00D27E7D">
        <w:rPr>
          <w:lang w:eastAsia="ko-KR"/>
        </w:rPr>
        <w:t>study item</w:t>
      </w:r>
      <w:r w:rsidR="00B22B99">
        <w:rPr>
          <w:lang w:eastAsia="ko-KR"/>
        </w:rPr>
        <w:t xml:space="preserve"> as shown in Figure 2</w:t>
      </w:r>
      <w:r w:rsidR="00D27E7D">
        <w:rPr>
          <w:lang w:eastAsia="ko-KR"/>
        </w:rPr>
        <w:t xml:space="preserve"> where a </w:t>
      </w:r>
      <w:r w:rsidR="00AA446B">
        <w:rPr>
          <w:lang w:eastAsia="ko-KR"/>
        </w:rPr>
        <w:t xml:space="preserve">Source </w:t>
      </w:r>
      <w:r w:rsidR="00D27E7D">
        <w:rPr>
          <w:lang w:eastAsia="ko-KR"/>
        </w:rPr>
        <w:t xml:space="preserve">Remote UE communicates with </w:t>
      </w:r>
      <w:r w:rsidR="00AA446B">
        <w:rPr>
          <w:lang w:eastAsia="ko-KR"/>
        </w:rPr>
        <w:t xml:space="preserve">a Remote </w:t>
      </w:r>
      <w:r w:rsidR="00D27E7D">
        <w:rPr>
          <w:lang w:eastAsia="ko-KR"/>
        </w:rPr>
        <w:t xml:space="preserve">Target UE using an NR </w:t>
      </w:r>
      <w:proofErr w:type="spellStart"/>
      <w:r w:rsidR="00D27E7D">
        <w:rPr>
          <w:lang w:eastAsia="ko-KR"/>
        </w:rPr>
        <w:t>sidelink</w:t>
      </w:r>
      <w:proofErr w:type="spellEnd"/>
      <w:r w:rsidR="00D27E7D">
        <w:rPr>
          <w:lang w:eastAsia="ko-KR"/>
        </w:rPr>
        <w:t xml:space="preserve"> UE-to-UE relay</w:t>
      </w:r>
      <w:r w:rsidR="0009461D">
        <w:rPr>
          <w:lang w:eastAsia="ko-KR"/>
        </w:rPr>
        <w:t>.</w:t>
      </w:r>
    </w:p>
    <w:p w14:paraId="57DF22F5" w14:textId="3211C81A" w:rsidR="0009461D" w:rsidRPr="00E67CBB" w:rsidRDefault="0009461D" w:rsidP="0009461D">
      <w:pPr>
        <w:pStyle w:val="ListParagraph"/>
        <w:numPr>
          <w:ilvl w:val="0"/>
          <w:numId w:val="14"/>
        </w:numPr>
        <w:spacing w:after="120"/>
        <w:jc w:val="both"/>
        <w:rPr>
          <w:i/>
          <w:iCs/>
          <w:lang w:eastAsia="ko-KR"/>
        </w:rPr>
      </w:pPr>
      <w:r w:rsidRPr="0009461D">
        <w:rPr>
          <w:i/>
          <w:iCs/>
          <w:lang w:eastAsia="ko-KR"/>
        </w:rPr>
        <w:t>Scenario 1:</w:t>
      </w:r>
      <w:r w:rsidR="004859E0">
        <w:rPr>
          <w:i/>
          <w:iCs/>
          <w:lang w:eastAsia="ko-KR"/>
        </w:rPr>
        <w:t xml:space="preserve"> </w:t>
      </w:r>
      <w:r w:rsidR="001552C0">
        <w:rPr>
          <w:lang w:eastAsia="ko-KR"/>
        </w:rPr>
        <w:t xml:space="preserve">All three </w:t>
      </w:r>
      <w:r w:rsidR="00B76B4F">
        <w:rPr>
          <w:lang w:eastAsia="ko-KR"/>
        </w:rPr>
        <w:t>UEs</w:t>
      </w:r>
      <w:r w:rsidR="001552C0">
        <w:rPr>
          <w:lang w:eastAsia="ko-KR"/>
        </w:rPr>
        <w:t>,</w:t>
      </w:r>
      <w:r w:rsidR="00E67CBB">
        <w:rPr>
          <w:lang w:eastAsia="ko-KR"/>
        </w:rPr>
        <w:t xml:space="preserve"> the remote UE</w:t>
      </w:r>
      <w:r w:rsidR="001552C0">
        <w:rPr>
          <w:lang w:eastAsia="ko-KR"/>
        </w:rPr>
        <w:t>s (source and target)</w:t>
      </w:r>
      <w:r w:rsidR="00E67CBB">
        <w:rPr>
          <w:lang w:eastAsia="ko-KR"/>
        </w:rPr>
        <w:t xml:space="preserve"> and the UE-to-UE relay are within the coverage area of </w:t>
      </w:r>
      <w:r w:rsidR="008C28B8" w:rsidRPr="6EA1B4A0">
        <w:rPr>
          <w:lang w:eastAsia="ko-KR"/>
        </w:rPr>
        <w:t>the</w:t>
      </w:r>
      <w:r w:rsidR="008C28B8">
        <w:rPr>
          <w:lang w:eastAsia="ko-KR"/>
        </w:rPr>
        <w:t xml:space="preserve"> same cell</w:t>
      </w:r>
      <w:r w:rsidR="00E67CBB">
        <w:rPr>
          <w:lang w:eastAsia="ko-KR"/>
        </w:rPr>
        <w:t>.</w:t>
      </w:r>
    </w:p>
    <w:p w14:paraId="2A799B8C" w14:textId="6F364C15" w:rsidR="00E67CBB" w:rsidRPr="00372873" w:rsidRDefault="00E67CBB" w:rsidP="0009461D">
      <w:pPr>
        <w:pStyle w:val="ListParagraph"/>
        <w:numPr>
          <w:ilvl w:val="0"/>
          <w:numId w:val="14"/>
        </w:numPr>
        <w:spacing w:after="120"/>
        <w:jc w:val="both"/>
        <w:rPr>
          <w:i/>
          <w:iCs/>
          <w:lang w:eastAsia="ko-KR"/>
        </w:rPr>
      </w:pPr>
      <w:r>
        <w:rPr>
          <w:i/>
          <w:iCs/>
          <w:lang w:eastAsia="ko-KR"/>
        </w:rPr>
        <w:t xml:space="preserve">Scenario 2: </w:t>
      </w:r>
      <w:r>
        <w:rPr>
          <w:lang w:eastAsia="ko-KR"/>
        </w:rPr>
        <w:t xml:space="preserve">In this scenario, the </w:t>
      </w:r>
      <w:r w:rsidR="007A67D8">
        <w:rPr>
          <w:lang w:eastAsia="ko-KR"/>
        </w:rPr>
        <w:t xml:space="preserve">target </w:t>
      </w:r>
      <w:r w:rsidR="008C28B8" w:rsidRPr="6EA1B4A0">
        <w:rPr>
          <w:lang w:eastAsia="ko-KR"/>
        </w:rPr>
        <w:t>Remote</w:t>
      </w:r>
      <w:r w:rsidR="008C28B8">
        <w:rPr>
          <w:lang w:eastAsia="ko-KR"/>
        </w:rPr>
        <w:t xml:space="preserve"> UE</w:t>
      </w:r>
      <w:r w:rsidR="007A67D8">
        <w:rPr>
          <w:lang w:eastAsia="ko-KR"/>
        </w:rPr>
        <w:t xml:space="preserve"> is out-of-coverage </w:t>
      </w:r>
      <w:r w:rsidR="00372873">
        <w:rPr>
          <w:lang w:eastAsia="ko-KR"/>
        </w:rPr>
        <w:t xml:space="preserve">while the source Remote UE and the </w:t>
      </w:r>
      <w:r w:rsidR="008C28B8">
        <w:rPr>
          <w:lang w:eastAsia="ko-KR"/>
        </w:rPr>
        <w:t xml:space="preserve">NR </w:t>
      </w:r>
      <w:proofErr w:type="spellStart"/>
      <w:r w:rsidR="008C28B8">
        <w:rPr>
          <w:lang w:eastAsia="ko-KR"/>
        </w:rPr>
        <w:t>Sidelink</w:t>
      </w:r>
      <w:proofErr w:type="spellEnd"/>
      <w:r w:rsidR="008C28B8">
        <w:rPr>
          <w:lang w:eastAsia="ko-KR"/>
        </w:rPr>
        <w:t xml:space="preserve"> U</w:t>
      </w:r>
      <w:r w:rsidR="00483887">
        <w:rPr>
          <w:lang w:eastAsia="ko-KR"/>
        </w:rPr>
        <w:t>E</w:t>
      </w:r>
      <w:r w:rsidR="008C28B8">
        <w:rPr>
          <w:lang w:eastAsia="ko-KR"/>
        </w:rPr>
        <w:t xml:space="preserve">-to-UE </w:t>
      </w:r>
      <w:r w:rsidR="00372873">
        <w:rPr>
          <w:lang w:eastAsia="ko-KR"/>
        </w:rPr>
        <w:t>relay are both located inside the coverage area</w:t>
      </w:r>
      <w:r w:rsidR="00A55FB6">
        <w:rPr>
          <w:lang w:eastAsia="ko-KR"/>
        </w:rPr>
        <w:t xml:space="preserve"> of the cell</w:t>
      </w:r>
      <w:r w:rsidR="00372873">
        <w:rPr>
          <w:lang w:eastAsia="ko-KR"/>
        </w:rPr>
        <w:t>.</w:t>
      </w:r>
    </w:p>
    <w:p w14:paraId="7FCDAEFD" w14:textId="74165D8E" w:rsidR="00372873" w:rsidRPr="00C1729E" w:rsidRDefault="00372873" w:rsidP="0009461D">
      <w:pPr>
        <w:pStyle w:val="ListParagraph"/>
        <w:numPr>
          <w:ilvl w:val="0"/>
          <w:numId w:val="14"/>
        </w:numPr>
        <w:spacing w:after="120"/>
        <w:jc w:val="both"/>
        <w:rPr>
          <w:i/>
          <w:iCs/>
          <w:lang w:eastAsia="ko-KR"/>
        </w:rPr>
      </w:pPr>
      <w:r>
        <w:rPr>
          <w:i/>
          <w:iCs/>
          <w:lang w:eastAsia="ko-KR"/>
        </w:rPr>
        <w:t xml:space="preserve">Scenario 3: </w:t>
      </w:r>
      <w:r w:rsidR="0071407D" w:rsidRPr="6EA1B4A0">
        <w:rPr>
          <w:lang w:eastAsia="ko-KR"/>
        </w:rPr>
        <w:t>T</w:t>
      </w:r>
      <w:r w:rsidR="001552C0" w:rsidRPr="6EA1B4A0">
        <w:rPr>
          <w:lang w:eastAsia="ko-KR"/>
        </w:rPr>
        <w:t>he</w:t>
      </w:r>
      <w:r w:rsidR="001552C0">
        <w:rPr>
          <w:lang w:eastAsia="ko-KR"/>
        </w:rPr>
        <w:t xml:space="preserve"> </w:t>
      </w:r>
      <w:r w:rsidR="009D3855">
        <w:rPr>
          <w:lang w:eastAsia="ko-KR"/>
        </w:rPr>
        <w:t xml:space="preserve">source </w:t>
      </w:r>
      <w:r w:rsidR="006B4819">
        <w:rPr>
          <w:lang w:eastAsia="ko-KR"/>
        </w:rPr>
        <w:t xml:space="preserve">Remote UE transmitting the data is out-of-coverage </w:t>
      </w:r>
      <w:r w:rsidR="00363C60">
        <w:rPr>
          <w:lang w:eastAsia="ko-KR"/>
        </w:rPr>
        <w:t xml:space="preserve">but the UE-to-UE relay and </w:t>
      </w:r>
      <w:r w:rsidR="00C1729E">
        <w:rPr>
          <w:lang w:eastAsia="ko-KR"/>
        </w:rPr>
        <w:t xml:space="preserve">the </w:t>
      </w:r>
      <w:r w:rsidR="00172EA2">
        <w:rPr>
          <w:lang w:eastAsia="ko-KR"/>
        </w:rPr>
        <w:t xml:space="preserve">target Remote </w:t>
      </w:r>
      <w:r w:rsidR="00C1729E">
        <w:rPr>
          <w:lang w:eastAsia="ko-KR"/>
        </w:rPr>
        <w:t>UE are within the cell coverage area.</w:t>
      </w:r>
    </w:p>
    <w:p w14:paraId="6FCF945F" w14:textId="696FC177" w:rsidR="00EB166F" w:rsidRPr="006474CF" w:rsidRDefault="00C1729E" w:rsidP="0009461D">
      <w:pPr>
        <w:pStyle w:val="ListParagraph"/>
        <w:numPr>
          <w:ilvl w:val="0"/>
          <w:numId w:val="14"/>
        </w:numPr>
        <w:spacing w:after="120"/>
        <w:jc w:val="both"/>
        <w:rPr>
          <w:rFonts w:asciiTheme="minorHAnsi" w:eastAsiaTheme="minorEastAsia" w:hAnsiTheme="minorHAnsi" w:cstheme="minorBidi"/>
          <w:i/>
          <w:lang w:eastAsia="ko-KR"/>
        </w:rPr>
      </w:pPr>
      <w:r>
        <w:rPr>
          <w:i/>
          <w:iCs/>
          <w:lang w:eastAsia="ko-KR"/>
        </w:rPr>
        <w:t xml:space="preserve">Scenario 4: </w:t>
      </w:r>
      <w:r>
        <w:rPr>
          <w:lang w:eastAsia="ko-KR"/>
        </w:rPr>
        <w:t xml:space="preserve">In this scenario, </w:t>
      </w:r>
      <w:r w:rsidR="001970FC">
        <w:rPr>
          <w:lang w:eastAsia="ko-KR"/>
        </w:rPr>
        <w:t>both the remote UEs (source and target) are out-of-coverage and relaying communication through an in-</w:t>
      </w:r>
      <w:r w:rsidR="00A55FB6">
        <w:rPr>
          <w:lang w:eastAsia="ko-KR"/>
        </w:rPr>
        <w:t xml:space="preserve">coverage </w:t>
      </w:r>
      <w:r w:rsidR="001970FC">
        <w:rPr>
          <w:lang w:eastAsia="ko-KR"/>
        </w:rPr>
        <w:t>UE-to-UE relay over the PC5 link.</w:t>
      </w:r>
      <w:r w:rsidR="00EB166F" w:rsidRPr="00EB166F">
        <w:rPr>
          <w:noProof/>
        </w:rPr>
        <w:t xml:space="preserve"> </w:t>
      </w:r>
    </w:p>
    <w:p w14:paraId="7F5DCF37" w14:textId="4665379C" w:rsidR="006474CF" w:rsidRPr="00195636" w:rsidRDefault="006474CF" w:rsidP="006474CF">
      <w:pPr>
        <w:pStyle w:val="ListParagraph"/>
        <w:numPr>
          <w:ilvl w:val="0"/>
          <w:numId w:val="14"/>
        </w:numPr>
        <w:spacing w:after="120"/>
        <w:jc w:val="both"/>
        <w:rPr>
          <w:i/>
          <w:iCs/>
          <w:lang w:eastAsia="ko-KR"/>
        </w:rPr>
      </w:pPr>
      <w:r>
        <w:rPr>
          <w:i/>
          <w:iCs/>
          <w:lang w:eastAsia="ko-KR"/>
        </w:rPr>
        <w:lastRenderedPageBreak/>
        <w:t>Scenario 5:</w:t>
      </w:r>
      <w:r>
        <w:rPr>
          <w:rFonts w:asciiTheme="minorHAnsi" w:eastAsiaTheme="minorEastAsia" w:hAnsiTheme="minorHAnsi" w:cstheme="minorBidi"/>
          <w:i/>
          <w:lang w:eastAsia="ko-KR"/>
        </w:rPr>
        <w:t xml:space="preserve"> </w:t>
      </w:r>
      <w:r>
        <w:rPr>
          <w:lang w:eastAsia="ko-KR"/>
        </w:rPr>
        <w:t xml:space="preserve">All three </w:t>
      </w:r>
      <w:r w:rsidR="00B76B4F">
        <w:rPr>
          <w:lang w:eastAsia="ko-KR"/>
        </w:rPr>
        <w:t>UEs</w:t>
      </w:r>
      <w:r>
        <w:rPr>
          <w:lang w:eastAsia="ko-KR"/>
        </w:rPr>
        <w:t xml:space="preserve">, the remote UEs (source and target) and the UE-to-UE relay </w:t>
      </w:r>
      <w:r w:rsidR="00B76B4F">
        <w:rPr>
          <w:lang w:eastAsia="ko-KR"/>
        </w:rPr>
        <w:t xml:space="preserve">UE </w:t>
      </w:r>
      <w:r>
        <w:rPr>
          <w:lang w:eastAsia="ko-KR"/>
        </w:rPr>
        <w:t xml:space="preserve">are </w:t>
      </w:r>
      <w:r w:rsidR="00643684">
        <w:rPr>
          <w:lang w:eastAsia="ko-KR"/>
        </w:rPr>
        <w:t>out-of-coverage</w:t>
      </w:r>
      <w:r w:rsidR="002D30BD">
        <w:rPr>
          <w:lang w:eastAsia="ko-KR"/>
        </w:rPr>
        <w:t xml:space="preserve"> during communication</w:t>
      </w:r>
      <w:r>
        <w:rPr>
          <w:lang w:eastAsia="ko-KR"/>
        </w:rPr>
        <w:t>.</w:t>
      </w:r>
    </w:p>
    <w:p w14:paraId="6C095248" w14:textId="77777777" w:rsidR="002A43E8" w:rsidRDefault="002A43E8" w:rsidP="002A43E8">
      <w:pPr>
        <w:pStyle w:val="ListParagraph"/>
        <w:ind w:left="360"/>
        <w:rPr>
          <w:i/>
          <w:iCs/>
          <w:lang w:eastAsia="ko-KR"/>
        </w:rPr>
      </w:pPr>
    </w:p>
    <w:p w14:paraId="0F9A046C" w14:textId="5C09B104" w:rsidR="00EB166F" w:rsidRPr="005B31FF" w:rsidRDefault="002D30BD" w:rsidP="002A43E8">
      <w:pPr>
        <w:pStyle w:val="ListParagraph"/>
        <w:ind w:left="360"/>
        <w:rPr>
          <w:lang w:eastAsia="ko-KR"/>
        </w:rPr>
      </w:pPr>
      <w:r w:rsidRPr="005B31FF">
        <w:rPr>
          <w:lang w:eastAsia="ko-KR"/>
        </w:rPr>
        <w:t>NOTE: As per</w:t>
      </w:r>
      <w:r w:rsidR="00985696" w:rsidRPr="005B31FF">
        <w:rPr>
          <w:lang w:eastAsia="ko-KR"/>
        </w:rPr>
        <w:t xml:space="preserve"> section 6.9.2 in</w:t>
      </w:r>
      <w:r w:rsidRPr="005B31FF">
        <w:rPr>
          <w:lang w:eastAsia="ko-KR"/>
        </w:rPr>
        <w:t xml:space="preserve"> TR 23.752 [4], the UE-to-UE relay registers with the network</w:t>
      </w:r>
      <w:r w:rsidR="002D4FBA" w:rsidRPr="005B31FF">
        <w:rPr>
          <w:lang w:eastAsia="ko-KR"/>
        </w:rPr>
        <w:t xml:space="preserve"> and specifies its relay capabilities</w:t>
      </w:r>
      <w:r w:rsidR="00985696" w:rsidRPr="005B31FF">
        <w:rPr>
          <w:lang w:eastAsia="ko-KR"/>
        </w:rPr>
        <w:t xml:space="preserve">, however, no SA2 requirement for the NR </w:t>
      </w:r>
      <w:proofErr w:type="spellStart"/>
      <w:r w:rsidR="00985696" w:rsidRPr="005B31FF">
        <w:rPr>
          <w:lang w:eastAsia="ko-KR"/>
        </w:rPr>
        <w:t>sidelink</w:t>
      </w:r>
      <w:proofErr w:type="spellEnd"/>
      <w:r w:rsidR="00985696" w:rsidRPr="005B31FF">
        <w:rPr>
          <w:lang w:eastAsia="ko-KR"/>
        </w:rPr>
        <w:t xml:space="preserve"> UE-to-UE relay to be in RRC_CONNECTED state while relaying data from the remote UE to the target UE is </w:t>
      </w:r>
      <w:r w:rsidR="009D3855">
        <w:rPr>
          <w:lang w:eastAsia="ko-KR"/>
        </w:rPr>
        <w:t xml:space="preserve">explicitly </w:t>
      </w:r>
      <w:r w:rsidR="00985696" w:rsidRPr="005B31FF">
        <w:rPr>
          <w:lang w:eastAsia="ko-KR"/>
        </w:rPr>
        <w:t xml:space="preserve">stated. </w:t>
      </w:r>
      <w:r w:rsidR="005B31FF">
        <w:rPr>
          <w:lang w:eastAsia="ko-KR"/>
        </w:rPr>
        <w:t>It is therefore</w:t>
      </w:r>
      <w:r w:rsidR="00985696" w:rsidRPr="005B31FF">
        <w:rPr>
          <w:lang w:eastAsia="ko-KR"/>
        </w:rPr>
        <w:t xml:space="preserve"> assumed that</w:t>
      </w:r>
      <w:r w:rsidR="005B31FF" w:rsidRPr="005B31FF">
        <w:rPr>
          <w:lang w:eastAsia="ko-KR"/>
        </w:rPr>
        <w:t xml:space="preserve"> for UE-to-UE relaying functionality, all three </w:t>
      </w:r>
      <w:r w:rsidR="00B76B4F">
        <w:rPr>
          <w:lang w:eastAsia="ko-KR"/>
        </w:rPr>
        <w:t>UEs</w:t>
      </w:r>
      <w:r w:rsidR="00B76B4F" w:rsidRPr="005B31FF">
        <w:rPr>
          <w:lang w:eastAsia="ko-KR"/>
        </w:rPr>
        <w:t xml:space="preserve"> </w:t>
      </w:r>
      <w:r w:rsidR="005B31FF" w:rsidRPr="005B31FF">
        <w:rPr>
          <w:lang w:eastAsia="ko-KR"/>
        </w:rPr>
        <w:t>can be out-of-coverage during data transmission.</w:t>
      </w:r>
      <w:r w:rsidR="002A43E8">
        <w:rPr>
          <w:lang w:eastAsia="ko-KR"/>
        </w:rPr>
        <w:br/>
      </w:r>
    </w:p>
    <w:p w14:paraId="6291D8B9" w14:textId="00624C78" w:rsidR="00EB166F" w:rsidRPr="00EA220E" w:rsidRDefault="00EB166F" w:rsidP="00EB166F">
      <w:pPr>
        <w:pStyle w:val="ListParagraph"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/>
        <w:autoSpaceDE/>
        <w:adjustRightInd/>
        <w:spacing w:after="20"/>
        <w:ind w:left="90"/>
        <w:rPr>
          <w:b/>
          <w:bCs/>
        </w:rPr>
      </w:pPr>
      <w:bookmarkStart w:id="1" w:name="_Hlk46243911"/>
      <w:r w:rsidRPr="00EA220E">
        <w:rPr>
          <w:rStyle w:val="fontstyle01"/>
          <w:rFonts w:ascii="Times New Roman" w:hAnsi="Times New Roman"/>
          <w:b/>
          <w:bCs/>
          <w:color w:val="auto"/>
        </w:rPr>
        <w:t xml:space="preserve">Proposal </w:t>
      </w:r>
      <w:r>
        <w:rPr>
          <w:rStyle w:val="fontstyle01"/>
          <w:rFonts w:ascii="Times New Roman" w:hAnsi="Times New Roman"/>
          <w:b/>
          <w:bCs/>
          <w:color w:val="auto"/>
        </w:rPr>
        <w:t>2</w:t>
      </w:r>
      <w:r w:rsidRPr="00EA220E">
        <w:rPr>
          <w:rStyle w:val="fontstyle01"/>
          <w:rFonts w:ascii="Times New Roman" w:hAnsi="Times New Roman"/>
          <w:b/>
          <w:bCs/>
          <w:color w:val="auto"/>
        </w:rPr>
        <w:t xml:space="preserve">:  </w:t>
      </w:r>
      <w:r w:rsidR="00B51CC3" w:rsidRPr="00B51CC3">
        <w:rPr>
          <w:rStyle w:val="fontstyle01"/>
          <w:rFonts w:ascii="Times New Roman" w:hAnsi="Times New Roman"/>
          <w:b/>
          <w:bCs/>
          <w:color w:val="auto"/>
        </w:rPr>
        <w:t>RAN2 agree to capture the supported scenarios for UE-to-Network Relay and the UE-to-UE Relay with respect to network coverage as described in section 2.4.1. and 2.4.2., respectively, in the TR.</w:t>
      </w:r>
    </w:p>
    <w:bookmarkEnd w:id="1"/>
    <w:p w14:paraId="218E1394" w14:textId="77777777" w:rsidR="00EB166F" w:rsidRPr="00EB166F" w:rsidRDefault="00EB166F" w:rsidP="00EB166F">
      <w:pPr>
        <w:spacing w:after="120"/>
        <w:jc w:val="both"/>
        <w:rPr>
          <w:rFonts w:asciiTheme="minorHAnsi" w:eastAsiaTheme="minorEastAsia" w:hAnsiTheme="minorHAnsi" w:cstheme="minorBidi"/>
          <w:i/>
          <w:lang w:eastAsia="ko-KR"/>
        </w:rPr>
      </w:pPr>
    </w:p>
    <w:p w14:paraId="014266EA" w14:textId="018CA94F" w:rsidR="00C1729E" w:rsidRPr="00E12F60" w:rsidRDefault="00C1729E" w:rsidP="00E12F60">
      <w:pPr>
        <w:spacing w:after="120"/>
        <w:ind w:left="360"/>
        <w:jc w:val="both"/>
        <w:rPr>
          <w:rFonts w:asciiTheme="minorHAnsi" w:eastAsiaTheme="minorEastAsia" w:hAnsiTheme="minorHAnsi" w:cstheme="minorBidi"/>
          <w:i/>
          <w:lang w:eastAsia="ko-KR"/>
        </w:rPr>
      </w:pPr>
    </w:p>
    <w:p w14:paraId="0E99298A" w14:textId="49D8E3C1" w:rsidR="00EA220E" w:rsidRPr="00EA220E" w:rsidRDefault="00EA220E" w:rsidP="00EA220E">
      <w:pPr>
        <w:widowControl w:val="0"/>
        <w:overflowPunct/>
        <w:autoSpaceDE/>
        <w:adjustRightInd/>
        <w:spacing w:after="20"/>
        <w:rPr>
          <w:lang w:eastAsia="ko-KR"/>
        </w:rPr>
      </w:pPr>
      <w:r>
        <w:rPr>
          <w:noProof/>
        </w:rPr>
        <w:lastRenderedPageBreak/>
        <mc:AlternateContent>
          <mc:Choice Requires="wps">
            <w:drawing>
              <wp:inline distT="45720" distB="45720" distL="114300" distR="114300" wp14:anchorId="7E6306DB" wp14:editId="767A19B4">
                <wp:extent cx="6583680" cy="6915150"/>
                <wp:effectExtent l="0" t="0" r="26670" b="19050"/>
                <wp:docPr id="13820631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6915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EE2BC1" w14:textId="7199FAAA" w:rsidR="00820661" w:rsidRDefault="00EA2D55" w:rsidP="00080559">
                            <w:pPr>
                              <w:keepNext/>
                              <w:jc w:val="center"/>
                            </w:pPr>
                            <w:r w:rsidRPr="00EA2D55">
                              <w:rPr>
                                <w:noProof/>
                              </w:rPr>
                              <w:drawing>
                                <wp:inline distT="0" distB="0" distL="0" distR="0" wp14:anchorId="5955B7C9" wp14:editId="2F6CBC9D">
                                  <wp:extent cx="6416006" cy="6256020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19903" cy="62598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B1171FE" w14:textId="13ACF7B2" w:rsidR="00820661" w:rsidRDefault="00820661" w:rsidP="00820661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297A69">
                              <w:rPr>
                                <w:noProof/>
                              </w:rPr>
                              <w:t>2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="00080559">
                              <w:t>Scenarios for NR Sidelink UE-to-UE Relay</w:t>
                            </w:r>
                          </w:p>
                          <w:p w14:paraId="35AA15D5" w14:textId="0761BF22" w:rsidR="00A769EE" w:rsidRDefault="00A769E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E6306DB" id="_x0000_s1027" type="#_x0000_t202" style="width:518.4pt;height:54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">
                <v:textbox>
                  <w:txbxContent>
                    <w:p w14:paraId="4BEE2BC1" w14:textId="7199FAAA" w:rsidR="00820661" w:rsidRDefault="00EA2D55" w:rsidP="00080559">
                      <w:pPr>
                        <w:keepNext/>
                        <w:jc w:val="center"/>
                      </w:pPr>
                      <w:r w:rsidRPr="00EA2D55">
                        <w:rPr>
                          <w:noProof/>
                        </w:rPr>
                        <w:drawing>
                          <wp:inline distT="0" distB="0" distL="0" distR="0" wp14:anchorId="5955B7C9" wp14:editId="2F6CBC9D">
                            <wp:extent cx="6416006" cy="6256020"/>
                            <wp:effectExtent l="0" t="0" r="0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19903" cy="62598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B1171FE" w14:textId="13ACF7B2" w:rsidR="00820661" w:rsidRDefault="00820661" w:rsidP="00820661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297A69">
                        <w:rPr>
                          <w:noProof/>
                        </w:rPr>
                        <w:t>2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="00080559">
                        <w:t>Scenarios for NR Sidelink UE-to-UE Relay</w:t>
                      </w:r>
                    </w:p>
                    <w:p w14:paraId="35AA15D5" w14:textId="0761BF22" w:rsidR="00A769EE" w:rsidRDefault="00A769EE"/>
                  </w:txbxContent>
                </v:textbox>
                <w10:anchorlock/>
              </v:shape>
            </w:pict>
          </mc:Fallback>
        </mc:AlternateContent>
      </w:r>
    </w:p>
    <w:p w14:paraId="4A413EB2" w14:textId="328CCB0F" w:rsidR="008A03A3" w:rsidRDefault="00E52303" w:rsidP="00EA0733">
      <w:pPr>
        <w:pStyle w:val="Heading1"/>
      </w:pPr>
      <w:r>
        <w:t>Sup</w:t>
      </w:r>
      <w:r w:rsidR="008A03A3">
        <w:t xml:space="preserve">ported Scenarios with </w:t>
      </w:r>
      <w:r w:rsidR="00546AC6">
        <w:t xml:space="preserve">respect to </w:t>
      </w:r>
      <w:r w:rsidR="008A03A3">
        <w:t>Service Continuity</w:t>
      </w:r>
    </w:p>
    <w:p w14:paraId="120EAF24" w14:textId="36E9FEB5" w:rsidR="008A03A3" w:rsidRDefault="009A2637" w:rsidP="008A03A3">
      <w:pPr>
        <w:rPr>
          <w:lang w:val="en-GB"/>
        </w:rPr>
      </w:pPr>
      <w:r>
        <w:rPr>
          <w:lang w:val="en-GB"/>
        </w:rPr>
        <w:t>This section presents</w:t>
      </w:r>
      <w:r w:rsidR="008A03A3">
        <w:rPr>
          <w:lang w:val="en-GB"/>
        </w:rPr>
        <w:t xml:space="preserve"> the scenarios for both UE-to-UE relay and UE-to-Network relay </w:t>
      </w:r>
      <w:r w:rsidR="00A254E5">
        <w:rPr>
          <w:lang w:val="en-GB"/>
        </w:rPr>
        <w:t xml:space="preserve">performing </w:t>
      </w:r>
      <w:r w:rsidR="00824E0B">
        <w:rPr>
          <w:lang w:val="en-GB"/>
        </w:rPr>
        <w:t xml:space="preserve">relay switching from </w:t>
      </w:r>
      <w:r w:rsidR="00D333E3">
        <w:rPr>
          <w:lang w:val="en-GB"/>
        </w:rPr>
        <w:t>cellular</w:t>
      </w:r>
      <w:r w:rsidR="00824E0B">
        <w:rPr>
          <w:lang w:val="en-GB"/>
        </w:rPr>
        <w:t xml:space="preserve"> to </w:t>
      </w:r>
      <w:r w:rsidR="00D333E3">
        <w:rPr>
          <w:lang w:val="en-GB"/>
        </w:rPr>
        <w:t>relay</w:t>
      </w:r>
      <w:r w:rsidR="00824E0B">
        <w:rPr>
          <w:lang w:val="en-GB"/>
        </w:rPr>
        <w:t xml:space="preserve"> communication link</w:t>
      </w:r>
      <w:r w:rsidR="000F65A1">
        <w:rPr>
          <w:lang w:val="en-GB"/>
        </w:rPr>
        <w:t xml:space="preserve"> and vice versa</w:t>
      </w:r>
      <w:r w:rsidR="00824E0B">
        <w:rPr>
          <w:lang w:val="en-GB"/>
        </w:rPr>
        <w:t xml:space="preserve">, between </w:t>
      </w:r>
      <w:r w:rsidR="00D333E3">
        <w:rPr>
          <w:lang w:val="en-GB"/>
        </w:rPr>
        <w:t xml:space="preserve">relay </w:t>
      </w:r>
      <w:r w:rsidR="00824E0B">
        <w:rPr>
          <w:lang w:val="en-GB"/>
        </w:rPr>
        <w:t>communication links</w:t>
      </w:r>
      <w:r w:rsidR="00B05FFA">
        <w:rPr>
          <w:lang w:val="en-GB"/>
        </w:rPr>
        <w:t xml:space="preserve"> (relay re-selection)</w:t>
      </w:r>
      <w:r w:rsidR="00D333E3">
        <w:rPr>
          <w:lang w:val="en-GB"/>
        </w:rPr>
        <w:t xml:space="preserve">, and between </w:t>
      </w:r>
      <w:proofErr w:type="spellStart"/>
      <w:r w:rsidR="00D333E3">
        <w:rPr>
          <w:lang w:val="en-GB"/>
        </w:rPr>
        <w:t>sidelink</w:t>
      </w:r>
      <w:proofErr w:type="spellEnd"/>
      <w:r w:rsidR="00D333E3">
        <w:rPr>
          <w:lang w:val="en-GB"/>
        </w:rPr>
        <w:t xml:space="preserve"> and relay </w:t>
      </w:r>
      <w:proofErr w:type="spellStart"/>
      <w:r w:rsidR="00D333E3">
        <w:rPr>
          <w:lang w:val="en-GB"/>
        </w:rPr>
        <w:t>sidelink</w:t>
      </w:r>
      <w:proofErr w:type="spellEnd"/>
      <w:r w:rsidR="00D333E3">
        <w:rPr>
          <w:lang w:val="en-GB"/>
        </w:rPr>
        <w:t xml:space="preserve"> communication paths</w:t>
      </w:r>
      <w:r w:rsidR="00824E0B">
        <w:rPr>
          <w:lang w:val="en-GB"/>
        </w:rPr>
        <w:t>.</w:t>
      </w:r>
      <w:r w:rsidR="00430076">
        <w:rPr>
          <w:lang w:val="en-GB"/>
        </w:rPr>
        <w:t xml:space="preserve"> Note that service continuity and efficient signalling is required during this path switching process.</w:t>
      </w:r>
    </w:p>
    <w:p w14:paraId="240FB6AF" w14:textId="65A6066B" w:rsidR="09F1C004" w:rsidRDefault="09F1C004" w:rsidP="6EA1B4A0">
      <w:pPr>
        <w:pStyle w:val="Heading2"/>
        <w:ind w:left="840"/>
      </w:pPr>
      <w:r w:rsidRPr="6EA1B4A0">
        <w:rPr>
          <w:lang w:eastAsia="ko-KR"/>
        </w:rPr>
        <w:lastRenderedPageBreak/>
        <w:t xml:space="preserve">Scenarios for NR </w:t>
      </w:r>
      <w:proofErr w:type="spellStart"/>
      <w:r w:rsidRPr="6EA1B4A0">
        <w:rPr>
          <w:lang w:eastAsia="ko-KR"/>
        </w:rPr>
        <w:t>Sidelink</w:t>
      </w:r>
      <w:proofErr w:type="spellEnd"/>
      <w:r w:rsidRPr="6EA1B4A0">
        <w:rPr>
          <w:lang w:eastAsia="ko-KR"/>
        </w:rPr>
        <w:t xml:space="preserve"> UE-to-Network Relay</w:t>
      </w:r>
    </w:p>
    <w:p w14:paraId="67BBA0B4" w14:textId="641DFDA9" w:rsidR="09F1C004" w:rsidRDefault="09F1C004" w:rsidP="6EA1B4A0">
      <w:pPr>
        <w:pStyle w:val="Heading3"/>
        <w:rPr>
          <w:rFonts w:ascii="Times New Roman" w:eastAsia="Times New Roman" w:hAnsi="Times New Roman" w:cs="Times New Roman"/>
          <w:b/>
          <w:bCs/>
          <w:color w:val="auto"/>
          <w:lang w:eastAsia="ko-KR"/>
        </w:rPr>
      </w:pPr>
      <w:r w:rsidRPr="6EA1B4A0">
        <w:rPr>
          <w:rFonts w:ascii="Times New Roman" w:eastAsia="Times New Roman" w:hAnsi="Times New Roman" w:cs="Times New Roman"/>
          <w:b/>
          <w:bCs/>
          <w:color w:val="auto"/>
        </w:rPr>
        <w:t xml:space="preserve">3.1.1 Switching from </w:t>
      </w:r>
      <w:r w:rsidR="00B050EF">
        <w:rPr>
          <w:rFonts w:ascii="Times New Roman" w:eastAsia="Times New Roman" w:hAnsi="Times New Roman" w:cs="Times New Roman"/>
          <w:b/>
          <w:bCs/>
          <w:color w:val="auto"/>
        </w:rPr>
        <w:t>cellular to relay</w:t>
      </w:r>
      <w:r w:rsidRPr="6EA1B4A0">
        <w:rPr>
          <w:rFonts w:ascii="Times New Roman" w:eastAsia="Times New Roman" w:hAnsi="Times New Roman" w:cs="Times New Roman"/>
          <w:b/>
          <w:bCs/>
          <w:color w:val="auto"/>
        </w:rPr>
        <w:t xml:space="preserve"> communication link</w:t>
      </w:r>
    </w:p>
    <w:p w14:paraId="300E64B9" w14:textId="7B296D4D" w:rsidR="00995A0F" w:rsidRDefault="00530C56" w:rsidP="00995A0F">
      <w:pPr>
        <w:rPr>
          <w:lang w:val="en-GB" w:eastAsia="ko-KR"/>
        </w:rPr>
      </w:pPr>
      <w:r>
        <w:rPr>
          <w:lang w:val="en-GB" w:eastAsia="ko-KR"/>
        </w:rPr>
        <w:t>Two</w:t>
      </w:r>
      <w:r w:rsidR="00995A0F">
        <w:rPr>
          <w:lang w:val="en-GB" w:eastAsia="ko-KR"/>
        </w:rPr>
        <w:t xml:space="preserve"> scenarios can be considered </w:t>
      </w:r>
      <w:r w:rsidR="00C16A6D">
        <w:rPr>
          <w:lang w:val="en-GB" w:eastAsia="ko-KR"/>
        </w:rPr>
        <w:t xml:space="preserve">where a Remote UE </w:t>
      </w:r>
      <w:r w:rsidR="00A56F87">
        <w:rPr>
          <w:lang w:val="en-GB" w:eastAsia="ko-KR"/>
        </w:rPr>
        <w:t xml:space="preserve">performs path </w:t>
      </w:r>
      <w:r w:rsidR="00C16A6D">
        <w:rPr>
          <w:lang w:val="en-GB" w:eastAsia="ko-KR"/>
        </w:rPr>
        <w:t>switch</w:t>
      </w:r>
      <w:r w:rsidR="00A56F87">
        <w:rPr>
          <w:lang w:val="en-GB" w:eastAsia="ko-KR"/>
        </w:rPr>
        <w:t>ing</w:t>
      </w:r>
      <w:r w:rsidR="00C16A6D">
        <w:rPr>
          <w:lang w:val="en-GB" w:eastAsia="ko-KR"/>
        </w:rPr>
        <w:t xml:space="preserve"> from a </w:t>
      </w:r>
      <w:proofErr w:type="spellStart"/>
      <w:r w:rsidR="00C16A6D">
        <w:rPr>
          <w:lang w:val="en-GB" w:eastAsia="ko-KR"/>
        </w:rPr>
        <w:t>Uu</w:t>
      </w:r>
      <w:proofErr w:type="spellEnd"/>
      <w:r w:rsidR="00C16A6D">
        <w:rPr>
          <w:lang w:val="en-GB" w:eastAsia="ko-KR"/>
        </w:rPr>
        <w:t xml:space="preserve"> link to</w:t>
      </w:r>
      <w:r w:rsidR="00E241EF">
        <w:rPr>
          <w:lang w:val="en-GB" w:eastAsia="ko-KR"/>
        </w:rPr>
        <w:t xml:space="preserve"> </w:t>
      </w:r>
      <w:r w:rsidR="001C0F81">
        <w:rPr>
          <w:lang w:val="en-GB" w:eastAsia="ko-KR"/>
        </w:rPr>
        <w:t xml:space="preserve">a </w:t>
      </w:r>
      <w:r w:rsidR="008457CF">
        <w:rPr>
          <w:lang w:val="en-GB" w:eastAsia="ko-KR"/>
        </w:rPr>
        <w:t xml:space="preserve">relay </w:t>
      </w:r>
      <w:r w:rsidR="00E241EF">
        <w:rPr>
          <w:lang w:val="en-GB" w:eastAsia="ko-KR"/>
        </w:rPr>
        <w:t xml:space="preserve">link, relaying information </w:t>
      </w:r>
      <w:r w:rsidR="001C607F">
        <w:rPr>
          <w:lang w:val="en-GB" w:eastAsia="ko-KR"/>
        </w:rPr>
        <w:t>via</w:t>
      </w:r>
      <w:r w:rsidR="00E241EF">
        <w:rPr>
          <w:lang w:val="en-GB" w:eastAsia="ko-KR"/>
        </w:rPr>
        <w:t xml:space="preserve"> </w:t>
      </w:r>
      <w:r w:rsidR="00D36DFB">
        <w:rPr>
          <w:lang w:val="en-GB" w:eastAsia="ko-KR"/>
        </w:rPr>
        <w:t xml:space="preserve">the NR </w:t>
      </w:r>
      <w:proofErr w:type="spellStart"/>
      <w:r w:rsidR="001C607F">
        <w:rPr>
          <w:lang w:val="en-GB" w:eastAsia="ko-KR"/>
        </w:rPr>
        <w:t>sidelink</w:t>
      </w:r>
      <w:proofErr w:type="spellEnd"/>
      <w:r w:rsidR="001C607F">
        <w:rPr>
          <w:lang w:val="en-GB" w:eastAsia="ko-KR"/>
        </w:rPr>
        <w:t xml:space="preserve"> relay.</w:t>
      </w:r>
      <w:r w:rsidR="00C16A6D">
        <w:rPr>
          <w:lang w:val="en-GB" w:eastAsia="ko-KR"/>
        </w:rPr>
        <w:t xml:space="preserve"> </w:t>
      </w:r>
      <w:r w:rsidR="0095704A">
        <w:rPr>
          <w:lang w:val="en-GB" w:eastAsia="ko-KR"/>
        </w:rPr>
        <w:t>Both intra-</w:t>
      </w:r>
      <w:proofErr w:type="spellStart"/>
      <w:r w:rsidR="0095704A">
        <w:rPr>
          <w:lang w:val="en-GB" w:eastAsia="ko-KR"/>
        </w:rPr>
        <w:t>gNB</w:t>
      </w:r>
      <w:proofErr w:type="spellEnd"/>
      <w:r w:rsidR="0095704A">
        <w:rPr>
          <w:lang w:val="en-GB" w:eastAsia="ko-KR"/>
        </w:rPr>
        <w:t xml:space="preserve"> and inter-</w:t>
      </w:r>
      <w:proofErr w:type="spellStart"/>
      <w:r w:rsidR="0095704A">
        <w:rPr>
          <w:lang w:val="en-GB" w:eastAsia="ko-KR"/>
        </w:rPr>
        <w:t>gNB</w:t>
      </w:r>
      <w:proofErr w:type="spellEnd"/>
      <w:r w:rsidR="0095704A">
        <w:rPr>
          <w:lang w:val="en-GB" w:eastAsia="ko-KR"/>
        </w:rPr>
        <w:t xml:space="preserve"> switching </w:t>
      </w:r>
      <w:r w:rsidR="008457CF">
        <w:rPr>
          <w:lang w:val="en-GB" w:eastAsia="ko-KR"/>
        </w:rPr>
        <w:t xml:space="preserve">are </w:t>
      </w:r>
      <w:r w:rsidR="0095704A">
        <w:rPr>
          <w:lang w:val="en-GB" w:eastAsia="ko-KR"/>
        </w:rPr>
        <w:t>considered</w:t>
      </w:r>
      <w:r w:rsidR="003C4402">
        <w:rPr>
          <w:lang w:val="en-GB" w:eastAsia="ko-KR"/>
        </w:rPr>
        <w:t xml:space="preserve"> as shown in Figure 3</w:t>
      </w:r>
      <w:r w:rsidR="0095704A">
        <w:rPr>
          <w:lang w:val="en-GB" w:eastAsia="ko-KR"/>
        </w:rPr>
        <w:t>.</w:t>
      </w:r>
    </w:p>
    <w:p w14:paraId="7208083B" w14:textId="228E61AD" w:rsidR="0095704A" w:rsidRPr="00352D1F" w:rsidRDefault="0095704A" w:rsidP="00352D1F">
      <w:pPr>
        <w:pStyle w:val="ListParagraph"/>
        <w:numPr>
          <w:ilvl w:val="0"/>
          <w:numId w:val="20"/>
        </w:numPr>
        <w:spacing w:after="120"/>
        <w:jc w:val="both"/>
        <w:rPr>
          <w:i/>
          <w:iCs/>
          <w:lang w:eastAsia="ko-KR"/>
        </w:rPr>
      </w:pPr>
      <w:r w:rsidRPr="00352D1F">
        <w:rPr>
          <w:i/>
          <w:iCs/>
          <w:lang w:eastAsia="ko-KR"/>
        </w:rPr>
        <w:t xml:space="preserve">Scenario </w:t>
      </w:r>
      <w:r w:rsidR="00F06C87">
        <w:rPr>
          <w:i/>
          <w:iCs/>
          <w:lang w:eastAsia="ko-KR"/>
        </w:rPr>
        <w:t>1</w:t>
      </w:r>
      <w:r w:rsidRPr="00352D1F">
        <w:rPr>
          <w:i/>
          <w:iCs/>
          <w:lang w:eastAsia="ko-KR"/>
        </w:rPr>
        <w:t>:</w:t>
      </w:r>
      <w:r w:rsidR="00AF315D">
        <w:rPr>
          <w:i/>
          <w:iCs/>
          <w:lang w:eastAsia="ko-KR"/>
        </w:rPr>
        <w:t xml:space="preserve"> </w:t>
      </w:r>
      <w:r w:rsidRPr="00352D1F">
        <w:rPr>
          <w:i/>
          <w:iCs/>
          <w:lang w:eastAsia="ko-KR"/>
        </w:rPr>
        <w:t xml:space="preserve"> </w:t>
      </w:r>
      <w:r w:rsidR="00AF315D">
        <w:rPr>
          <w:lang w:val="en-GB" w:eastAsia="ko-KR"/>
        </w:rPr>
        <w:t xml:space="preserve">In this scenario, the Remote UE switches from a </w:t>
      </w:r>
      <w:proofErr w:type="spellStart"/>
      <w:r w:rsidR="00AF315D">
        <w:rPr>
          <w:lang w:val="en-GB" w:eastAsia="ko-KR"/>
        </w:rPr>
        <w:t>Uu</w:t>
      </w:r>
      <w:proofErr w:type="spellEnd"/>
      <w:r w:rsidR="00AF315D">
        <w:rPr>
          <w:lang w:val="en-GB" w:eastAsia="ko-KR"/>
        </w:rPr>
        <w:t xml:space="preserve"> link to a </w:t>
      </w:r>
      <w:r w:rsidR="000C709F">
        <w:rPr>
          <w:lang w:val="en-GB" w:eastAsia="ko-KR"/>
        </w:rPr>
        <w:t>relay</w:t>
      </w:r>
      <w:r w:rsidR="00AF315D">
        <w:rPr>
          <w:lang w:val="en-GB" w:eastAsia="ko-KR"/>
        </w:rPr>
        <w:t xml:space="preserve"> link with the NR sidelink relay UE within the same </w:t>
      </w:r>
      <w:proofErr w:type="spellStart"/>
      <w:r w:rsidR="00AF315D">
        <w:rPr>
          <w:lang w:val="en-GB" w:eastAsia="ko-KR"/>
        </w:rPr>
        <w:t>gNB</w:t>
      </w:r>
      <w:proofErr w:type="spellEnd"/>
      <w:r w:rsidR="00AF315D">
        <w:rPr>
          <w:lang w:val="en-GB" w:eastAsia="ko-KR"/>
        </w:rPr>
        <w:t xml:space="preserve"> coverage. This is intra-</w:t>
      </w:r>
      <w:proofErr w:type="spellStart"/>
      <w:r w:rsidR="00AF315D">
        <w:rPr>
          <w:lang w:val="en-GB" w:eastAsia="ko-KR"/>
        </w:rPr>
        <w:t>gNB</w:t>
      </w:r>
      <w:proofErr w:type="spellEnd"/>
      <w:r w:rsidR="00AF315D">
        <w:rPr>
          <w:lang w:val="en-GB" w:eastAsia="ko-KR"/>
        </w:rPr>
        <w:t xml:space="preserve"> path switching from </w:t>
      </w:r>
      <w:proofErr w:type="spellStart"/>
      <w:r w:rsidR="00AF315D">
        <w:rPr>
          <w:lang w:val="en-GB" w:eastAsia="ko-KR"/>
        </w:rPr>
        <w:t>Uu</w:t>
      </w:r>
      <w:proofErr w:type="spellEnd"/>
      <w:r w:rsidR="00AF315D">
        <w:rPr>
          <w:lang w:val="en-GB" w:eastAsia="ko-KR"/>
        </w:rPr>
        <w:t xml:space="preserve"> to </w:t>
      </w:r>
      <w:r w:rsidR="00E04B4C">
        <w:rPr>
          <w:lang w:val="en-GB" w:eastAsia="ko-KR"/>
        </w:rPr>
        <w:t>relay</w:t>
      </w:r>
      <w:r w:rsidR="00AF315D">
        <w:rPr>
          <w:lang w:val="en-GB" w:eastAsia="ko-KR"/>
        </w:rPr>
        <w:t>.</w:t>
      </w:r>
      <w:r>
        <w:rPr>
          <w:lang w:val="en-GB" w:eastAsia="ko-KR"/>
        </w:rPr>
        <w:t xml:space="preserve"> </w:t>
      </w:r>
    </w:p>
    <w:p w14:paraId="1E4CED54" w14:textId="6298923F" w:rsidR="00F822B4" w:rsidRPr="00F822B4" w:rsidRDefault="00643AD3" w:rsidP="00352D1F">
      <w:pPr>
        <w:pStyle w:val="ListParagraph"/>
        <w:numPr>
          <w:ilvl w:val="0"/>
          <w:numId w:val="20"/>
        </w:numPr>
        <w:spacing w:after="120"/>
        <w:jc w:val="both"/>
        <w:rPr>
          <w:rFonts w:asciiTheme="minorHAnsi" w:eastAsiaTheme="minorEastAsia" w:hAnsiTheme="minorHAnsi" w:cstheme="minorBidi"/>
          <w:lang w:val="en-GB" w:eastAsia="ko-KR"/>
        </w:rPr>
      </w:pPr>
      <w:r>
        <w:rPr>
          <w:i/>
          <w:iCs/>
          <w:lang w:eastAsia="ko-KR"/>
        </w:rPr>
        <w:t xml:space="preserve">Scenario </w:t>
      </w:r>
      <w:r w:rsidR="00F06C87">
        <w:rPr>
          <w:i/>
          <w:iCs/>
          <w:lang w:eastAsia="ko-KR"/>
        </w:rPr>
        <w:t>2</w:t>
      </w:r>
      <w:r>
        <w:rPr>
          <w:i/>
          <w:iCs/>
          <w:lang w:eastAsia="ko-KR"/>
        </w:rPr>
        <w:t>:</w:t>
      </w:r>
      <w:r>
        <w:rPr>
          <w:lang w:val="en-GB" w:eastAsia="ko-KR"/>
        </w:rPr>
        <w:t xml:space="preserve"> </w:t>
      </w:r>
      <w:r w:rsidR="00AF315D" w:rsidRPr="00352D1F">
        <w:rPr>
          <w:lang w:eastAsia="ko-KR"/>
        </w:rPr>
        <w:t xml:space="preserve">The Remote UE switches from </w:t>
      </w:r>
      <w:proofErr w:type="spellStart"/>
      <w:r w:rsidR="00326184">
        <w:rPr>
          <w:lang w:eastAsia="ko-KR"/>
        </w:rPr>
        <w:t>Uu</w:t>
      </w:r>
      <w:proofErr w:type="spellEnd"/>
      <w:r w:rsidR="00AF315D" w:rsidRPr="00352D1F">
        <w:rPr>
          <w:lang w:eastAsia="ko-KR"/>
        </w:rPr>
        <w:t xml:space="preserve"> link to </w:t>
      </w:r>
      <w:r w:rsidR="00AF315D">
        <w:rPr>
          <w:lang w:eastAsia="ko-KR"/>
        </w:rPr>
        <w:t>the relay</w:t>
      </w:r>
      <w:r w:rsidR="00AF315D" w:rsidRPr="00352D1F">
        <w:rPr>
          <w:lang w:eastAsia="ko-KR"/>
        </w:rPr>
        <w:t xml:space="preserve"> path and </w:t>
      </w:r>
      <w:r w:rsidR="00AF315D">
        <w:rPr>
          <w:lang w:eastAsia="ko-KR"/>
        </w:rPr>
        <w:t>sends</w:t>
      </w:r>
      <w:r w:rsidR="00AF315D" w:rsidRPr="00352D1F">
        <w:rPr>
          <w:lang w:eastAsia="ko-KR"/>
        </w:rPr>
        <w:t xml:space="preserve"> information via </w:t>
      </w:r>
      <w:r w:rsidR="00AF315D">
        <w:rPr>
          <w:lang w:eastAsia="ko-KR"/>
        </w:rPr>
        <w:t>an</w:t>
      </w:r>
      <w:r w:rsidR="00AF315D" w:rsidRPr="00352D1F">
        <w:rPr>
          <w:lang w:eastAsia="ko-KR"/>
        </w:rPr>
        <w:t xml:space="preserve"> NR sidelink relay </w:t>
      </w:r>
      <w:r w:rsidR="00AF315D">
        <w:rPr>
          <w:lang w:eastAsia="ko-KR"/>
        </w:rPr>
        <w:t xml:space="preserve">which is </w:t>
      </w:r>
      <w:r w:rsidR="00AF315D" w:rsidRPr="00352D1F">
        <w:rPr>
          <w:lang w:eastAsia="ko-KR"/>
        </w:rPr>
        <w:t xml:space="preserve">connected to a different </w:t>
      </w:r>
      <w:proofErr w:type="spellStart"/>
      <w:r w:rsidR="00AF315D" w:rsidRPr="00352D1F">
        <w:rPr>
          <w:lang w:eastAsia="ko-KR"/>
        </w:rPr>
        <w:t>gNB</w:t>
      </w:r>
      <w:proofErr w:type="spellEnd"/>
      <w:r w:rsidR="00AF315D" w:rsidRPr="00352D1F">
        <w:rPr>
          <w:lang w:eastAsia="ko-KR"/>
        </w:rPr>
        <w:t>.</w:t>
      </w:r>
      <w:r w:rsidR="00AF315D">
        <w:rPr>
          <w:lang w:eastAsia="ko-KR"/>
        </w:rPr>
        <w:t xml:space="preserve"> This is an inter-</w:t>
      </w:r>
      <w:proofErr w:type="spellStart"/>
      <w:r w:rsidR="00AF315D">
        <w:rPr>
          <w:lang w:eastAsia="ko-KR"/>
        </w:rPr>
        <w:t>gNB</w:t>
      </w:r>
      <w:proofErr w:type="spellEnd"/>
      <w:r w:rsidR="00AF315D">
        <w:rPr>
          <w:lang w:eastAsia="ko-KR"/>
        </w:rPr>
        <w:t xml:space="preserve"> path switching from </w:t>
      </w:r>
      <w:proofErr w:type="spellStart"/>
      <w:r w:rsidR="00AF315D">
        <w:rPr>
          <w:lang w:eastAsia="ko-KR"/>
        </w:rPr>
        <w:t>Uu</w:t>
      </w:r>
      <w:proofErr w:type="spellEnd"/>
      <w:r w:rsidR="00AF315D">
        <w:rPr>
          <w:lang w:eastAsia="ko-KR"/>
        </w:rPr>
        <w:t xml:space="preserve"> to </w:t>
      </w:r>
      <w:r w:rsidR="00192916">
        <w:rPr>
          <w:lang w:eastAsia="ko-KR"/>
        </w:rPr>
        <w:t>relay</w:t>
      </w:r>
      <w:r w:rsidR="00AF315D">
        <w:rPr>
          <w:lang w:eastAsia="ko-KR"/>
        </w:rPr>
        <w:t>.</w:t>
      </w:r>
    </w:p>
    <w:p w14:paraId="3C5F9DCF" w14:textId="77777777" w:rsidR="00F822B4" w:rsidRDefault="00F822B4" w:rsidP="00F822B4">
      <w:pPr>
        <w:pStyle w:val="ListParagraph"/>
        <w:spacing w:after="120"/>
        <w:jc w:val="both"/>
        <w:rPr>
          <w:i/>
          <w:iCs/>
          <w:lang w:eastAsia="ko-KR"/>
        </w:rPr>
      </w:pPr>
    </w:p>
    <w:p w14:paraId="5ADF05D6" w14:textId="3DDE9027" w:rsidR="00643AD3" w:rsidRDefault="000B71E7" w:rsidP="00F822B4">
      <w:pPr>
        <w:pStyle w:val="ListParagraph"/>
        <w:spacing w:after="120"/>
        <w:ind w:left="0"/>
        <w:jc w:val="both"/>
        <w:rPr>
          <w:rFonts w:asciiTheme="minorHAnsi" w:eastAsiaTheme="minorEastAsia" w:hAnsiTheme="minorHAnsi" w:cstheme="minorBidi"/>
          <w:lang w:val="en-GB" w:eastAsia="ko-KR"/>
        </w:rPr>
      </w:pPr>
      <w:r>
        <w:rPr>
          <w:noProof/>
        </w:rPr>
        <mc:AlternateContent>
          <mc:Choice Requires="wps">
            <w:drawing>
              <wp:inline distT="45720" distB="45720" distL="114300" distR="114300" wp14:anchorId="060C04DF" wp14:editId="2B9269AE">
                <wp:extent cx="6179820" cy="2019300"/>
                <wp:effectExtent l="0" t="0" r="11430" b="19050"/>
                <wp:docPr id="200668417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9820" cy="2019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D2FA2C" w14:textId="56C568E7" w:rsidR="005A6908" w:rsidRDefault="00CC463D" w:rsidP="005A6908">
                            <w:pPr>
                              <w:keepNext/>
                              <w:jc w:val="center"/>
                            </w:pPr>
                            <w:r w:rsidRPr="00CC463D">
                              <w:rPr>
                                <w:noProof/>
                              </w:rPr>
                              <w:drawing>
                                <wp:inline distT="0" distB="0" distL="0" distR="0" wp14:anchorId="5662D93B" wp14:editId="395760BA">
                                  <wp:extent cx="5927090" cy="1571625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27090" cy="1571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FD41704" w14:textId="7F0ED03E" w:rsidR="005A6908" w:rsidRDefault="005A6908" w:rsidP="005A6908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297A69">
                              <w:rPr>
                                <w:noProof/>
                              </w:rPr>
                              <w:t>3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="00F93E8F" w:rsidRPr="00F93E8F">
                              <w:t>Switching from cellular to relay communication link</w:t>
                            </w:r>
                            <w:r w:rsidR="00AA3A1B">
                              <w:t xml:space="preserve"> scenarios</w:t>
                            </w:r>
                          </w:p>
                          <w:p w14:paraId="61173690" w14:textId="1E1E19DD" w:rsidR="000B71E7" w:rsidRDefault="000B71E7" w:rsidP="008317DD">
                            <w:pPr>
                              <w:jc w:val="center"/>
                            </w:pPr>
                          </w:p>
                          <w:p w14:paraId="6B77EE1E" w14:textId="7CA589E1" w:rsidR="000B71E7" w:rsidRDefault="000B71E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60C04DF" id="_x0000_s1028" type="#_x0000_t202" style="width:486.6pt;height:15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">
                <v:textbox>
                  <w:txbxContent>
                    <w:p w14:paraId="03D2FA2C" w14:textId="56C568E7" w:rsidR="005A6908" w:rsidRDefault="00CC463D" w:rsidP="005A6908">
                      <w:pPr>
                        <w:keepNext/>
                        <w:jc w:val="center"/>
                      </w:pPr>
                      <w:r w:rsidRPr="00CC463D">
                        <w:drawing>
                          <wp:inline distT="0" distB="0" distL="0" distR="0" wp14:anchorId="5662D93B" wp14:editId="395760BA">
                            <wp:extent cx="5927090" cy="1571625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27090" cy="1571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FD41704" w14:textId="7F0ED03E" w:rsidR="005A6908" w:rsidRDefault="005A6908" w:rsidP="005A6908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297A69">
                        <w:rPr>
                          <w:noProof/>
                        </w:rPr>
                        <w:t>3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="00F93E8F" w:rsidRPr="00F93E8F">
                        <w:t>Switching from cellular to relay communication link</w:t>
                      </w:r>
                      <w:r w:rsidR="00AA3A1B">
                        <w:t xml:space="preserve"> scenarios</w:t>
                      </w:r>
                    </w:p>
                    <w:p w14:paraId="61173690" w14:textId="1E1E19DD" w:rsidR="000B71E7" w:rsidRDefault="000B71E7" w:rsidP="008317DD">
                      <w:pPr>
                        <w:jc w:val="center"/>
                      </w:pPr>
                    </w:p>
                    <w:p w14:paraId="6B77EE1E" w14:textId="7CA589E1" w:rsidR="000B71E7" w:rsidRDefault="000B71E7"/>
                  </w:txbxContent>
                </v:textbox>
                <w10:anchorlock/>
              </v:shape>
            </w:pict>
          </mc:Fallback>
        </mc:AlternateContent>
      </w:r>
    </w:p>
    <w:p w14:paraId="2F5A1B78" w14:textId="0F2059B6" w:rsidR="7B061B88" w:rsidRDefault="7B061B88" w:rsidP="6EA1B4A0">
      <w:pPr>
        <w:pStyle w:val="Heading3"/>
        <w:rPr>
          <w:rFonts w:ascii="Times New Roman" w:eastAsia="Times New Roman" w:hAnsi="Times New Roman" w:cs="Times New Roman"/>
          <w:b/>
          <w:bCs/>
          <w:color w:val="auto"/>
          <w:lang w:eastAsia="ko-KR"/>
        </w:rPr>
      </w:pPr>
      <w:r w:rsidRPr="6EA1B4A0">
        <w:rPr>
          <w:rFonts w:ascii="Times New Roman" w:eastAsia="Times New Roman" w:hAnsi="Times New Roman" w:cs="Times New Roman"/>
          <w:b/>
          <w:bCs/>
          <w:color w:val="auto"/>
        </w:rPr>
        <w:t xml:space="preserve">3.1.2 Switching from </w:t>
      </w:r>
      <w:r w:rsidR="0044004E">
        <w:rPr>
          <w:rFonts w:ascii="Times New Roman" w:eastAsia="Times New Roman" w:hAnsi="Times New Roman" w:cs="Times New Roman"/>
          <w:b/>
          <w:bCs/>
          <w:color w:val="auto"/>
        </w:rPr>
        <w:t>relay to cellular</w:t>
      </w:r>
      <w:r w:rsidRPr="6EA1B4A0">
        <w:rPr>
          <w:rFonts w:ascii="Times New Roman" w:eastAsia="Times New Roman" w:hAnsi="Times New Roman" w:cs="Times New Roman"/>
          <w:b/>
          <w:bCs/>
          <w:color w:val="auto"/>
        </w:rPr>
        <w:t xml:space="preserve"> communication link</w:t>
      </w:r>
    </w:p>
    <w:p w14:paraId="26BAEE04" w14:textId="624EABD6" w:rsidR="00F06C87" w:rsidRDefault="00F06C87" w:rsidP="00F06C87">
      <w:pPr>
        <w:rPr>
          <w:lang w:val="en-GB" w:eastAsia="ko-KR"/>
        </w:rPr>
      </w:pPr>
      <w:r>
        <w:rPr>
          <w:lang w:val="en-GB" w:eastAsia="ko-KR"/>
        </w:rPr>
        <w:t xml:space="preserve">Two scenarios can be considered where a Remote UE performs path switching from a </w:t>
      </w:r>
      <w:r w:rsidR="00AA2FFF">
        <w:rPr>
          <w:lang w:val="en-GB" w:eastAsia="ko-KR"/>
        </w:rPr>
        <w:t xml:space="preserve">relay </w:t>
      </w:r>
      <w:r>
        <w:rPr>
          <w:lang w:val="en-GB" w:eastAsia="ko-KR"/>
        </w:rPr>
        <w:t xml:space="preserve">link to a </w:t>
      </w:r>
      <w:proofErr w:type="spellStart"/>
      <w:r>
        <w:rPr>
          <w:lang w:val="en-GB" w:eastAsia="ko-KR"/>
        </w:rPr>
        <w:t>Uu</w:t>
      </w:r>
      <w:proofErr w:type="spellEnd"/>
      <w:r>
        <w:rPr>
          <w:lang w:val="en-GB" w:eastAsia="ko-KR"/>
        </w:rPr>
        <w:t xml:space="preserve"> link. Both intra-</w:t>
      </w:r>
      <w:proofErr w:type="spellStart"/>
      <w:r>
        <w:rPr>
          <w:lang w:val="en-GB" w:eastAsia="ko-KR"/>
        </w:rPr>
        <w:t>gNB</w:t>
      </w:r>
      <w:proofErr w:type="spellEnd"/>
      <w:r>
        <w:rPr>
          <w:lang w:val="en-GB" w:eastAsia="ko-KR"/>
        </w:rPr>
        <w:t xml:space="preserve"> and inter-</w:t>
      </w:r>
      <w:proofErr w:type="spellStart"/>
      <w:r>
        <w:rPr>
          <w:lang w:val="en-GB" w:eastAsia="ko-KR"/>
        </w:rPr>
        <w:t>gNB</w:t>
      </w:r>
      <w:proofErr w:type="spellEnd"/>
      <w:r>
        <w:rPr>
          <w:lang w:val="en-GB" w:eastAsia="ko-KR"/>
        </w:rPr>
        <w:t xml:space="preserve"> switching is considered</w:t>
      </w:r>
      <w:r w:rsidR="003C4402">
        <w:rPr>
          <w:lang w:val="en-GB" w:eastAsia="ko-KR"/>
        </w:rPr>
        <w:t xml:space="preserve"> as shown in Figure 4</w:t>
      </w:r>
      <w:r>
        <w:rPr>
          <w:lang w:val="en-GB" w:eastAsia="ko-KR"/>
        </w:rPr>
        <w:t>.</w:t>
      </w:r>
    </w:p>
    <w:p w14:paraId="6C49E46B" w14:textId="3D5A4A1A" w:rsidR="00F06C87" w:rsidRPr="007C1B93" w:rsidRDefault="00F06C87" w:rsidP="00F06C87">
      <w:pPr>
        <w:pStyle w:val="ListParagraph"/>
        <w:numPr>
          <w:ilvl w:val="0"/>
          <w:numId w:val="21"/>
        </w:numPr>
        <w:spacing w:after="120"/>
        <w:jc w:val="both"/>
        <w:rPr>
          <w:i/>
          <w:iCs/>
          <w:lang w:eastAsia="ko-KR"/>
        </w:rPr>
      </w:pPr>
      <w:r w:rsidRPr="00352D1F">
        <w:rPr>
          <w:i/>
          <w:iCs/>
          <w:lang w:eastAsia="ko-KR"/>
        </w:rPr>
        <w:t xml:space="preserve">Scenario </w:t>
      </w:r>
      <w:r>
        <w:rPr>
          <w:i/>
          <w:iCs/>
          <w:lang w:eastAsia="ko-KR"/>
        </w:rPr>
        <w:t>1</w:t>
      </w:r>
      <w:r w:rsidRPr="00352D1F">
        <w:rPr>
          <w:i/>
          <w:iCs/>
          <w:lang w:eastAsia="ko-KR"/>
        </w:rPr>
        <w:t>:</w:t>
      </w:r>
      <w:r>
        <w:rPr>
          <w:lang w:val="en-GB" w:eastAsia="ko-KR"/>
        </w:rPr>
        <w:t xml:space="preserve"> </w:t>
      </w:r>
      <w:r w:rsidR="00CA3347">
        <w:rPr>
          <w:lang w:val="en-GB" w:eastAsia="ko-KR"/>
        </w:rPr>
        <w:t xml:space="preserve">Both the NR </w:t>
      </w:r>
      <w:proofErr w:type="spellStart"/>
      <w:r w:rsidR="00CA3347">
        <w:rPr>
          <w:lang w:val="en-GB" w:eastAsia="ko-KR"/>
        </w:rPr>
        <w:t>sidelink</w:t>
      </w:r>
      <w:proofErr w:type="spellEnd"/>
      <w:r w:rsidR="00CA3347">
        <w:rPr>
          <w:lang w:val="en-GB" w:eastAsia="ko-KR"/>
        </w:rPr>
        <w:t xml:space="preserve"> relay UE and the Remote UE </w:t>
      </w:r>
      <w:proofErr w:type="gramStart"/>
      <w:r w:rsidR="00CA3347">
        <w:rPr>
          <w:lang w:val="en-GB" w:eastAsia="ko-KR"/>
        </w:rPr>
        <w:t>are located in</w:t>
      </w:r>
      <w:proofErr w:type="gramEnd"/>
      <w:r w:rsidR="00CA3347">
        <w:rPr>
          <w:lang w:val="en-GB" w:eastAsia="ko-KR"/>
        </w:rPr>
        <w:t xml:space="preserve"> the same cell, and the Remote UE switches from a relay path to a </w:t>
      </w:r>
      <w:proofErr w:type="spellStart"/>
      <w:r w:rsidR="00CA3347">
        <w:rPr>
          <w:lang w:val="en-GB" w:eastAsia="ko-KR"/>
        </w:rPr>
        <w:t>Uu</w:t>
      </w:r>
      <w:proofErr w:type="spellEnd"/>
      <w:r w:rsidR="00CA3347">
        <w:rPr>
          <w:lang w:val="en-GB" w:eastAsia="ko-KR"/>
        </w:rPr>
        <w:t xml:space="preserve"> link. This is intra-</w:t>
      </w:r>
      <w:proofErr w:type="spellStart"/>
      <w:r w:rsidR="00CA3347">
        <w:rPr>
          <w:lang w:val="en-GB" w:eastAsia="ko-KR"/>
        </w:rPr>
        <w:t>gNB</w:t>
      </w:r>
      <w:proofErr w:type="spellEnd"/>
      <w:r w:rsidR="00CA3347">
        <w:rPr>
          <w:lang w:val="en-GB" w:eastAsia="ko-KR"/>
        </w:rPr>
        <w:t xml:space="preserve"> path switching from</w:t>
      </w:r>
      <w:r w:rsidR="00232ED9">
        <w:rPr>
          <w:lang w:val="en-GB" w:eastAsia="ko-KR"/>
        </w:rPr>
        <w:t xml:space="preserve"> relay</w:t>
      </w:r>
      <w:r w:rsidR="00CA3347">
        <w:rPr>
          <w:lang w:val="en-GB" w:eastAsia="ko-KR"/>
        </w:rPr>
        <w:t xml:space="preserve"> to </w:t>
      </w:r>
      <w:proofErr w:type="spellStart"/>
      <w:r w:rsidR="00CA3347">
        <w:rPr>
          <w:lang w:val="en-GB" w:eastAsia="ko-KR"/>
        </w:rPr>
        <w:t>Uu</w:t>
      </w:r>
      <w:proofErr w:type="spellEnd"/>
      <w:r w:rsidR="00CA3347">
        <w:rPr>
          <w:lang w:val="en-GB" w:eastAsia="ko-KR"/>
        </w:rPr>
        <w:t>.</w:t>
      </w:r>
    </w:p>
    <w:p w14:paraId="0688EFC0" w14:textId="6743F853" w:rsidR="00F84287" w:rsidRPr="00F84287" w:rsidRDefault="00F06C87" w:rsidP="6EA1B4A0">
      <w:pPr>
        <w:pStyle w:val="ListParagraph"/>
        <w:numPr>
          <w:ilvl w:val="0"/>
          <w:numId w:val="21"/>
        </w:numPr>
        <w:spacing w:after="120"/>
        <w:rPr>
          <w:rFonts w:asciiTheme="minorHAnsi" w:eastAsiaTheme="minorEastAsia" w:hAnsiTheme="minorHAnsi" w:cstheme="minorBidi"/>
          <w:lang w:val="en-GB" w:eastAsia="ko-KR"/>
        </w:rPr>
      </w:pPr>
      <w:r>
        <w:rPr>
          <w:i/>
          <w:iCs/>
          <w:lang w:eastAsia="ko-KR"/>
        </w:rPr>
        <w:t>Scenario 2:</w:t>
      </w:r>
      <w:r>
        <w:rPr>
          <w:lang w:val="en-GB" w:eastAsia="ko-KR"/>
        </w:rPr>
        <w:t xml:space="preserve"> </w:t>
      </w:r>
      <w:r w:rsidR="00CA3347">
        <w:rPr>
          <w:lang w:val="en-GB" w:eastAsia="ko-KR"/>
        </w:rPr>
        <w:t xml:space="preserve">The Remote UE currently relaying information through an NR sidelink relay UE situated in a different cell, switches to a cellular communication </w:t>
      </w:r>
      <w:proofErr w:type="spellStart"/>
      <w:r w:rsidR="00CA3347">
        <w:rPr>
          <w:lang w:val="en-GB" w:eastAsia="ko-KR"/>
        </w:rPr>
        <w:t>Uu</w:t>
      </w:r>
      <w:proofErr w:type="spellEnd"/>
      <w:r w:rsidR="00CA3347">
        <w:rPr>
          <w:lang w:val="en-GB" w:eastAsia="ko-KR"/>
        </w:rPr>
        <w:t xml:space="preserve"> link in its </w:t>
      </w:r>
      <w:r w:rsidR="00A9451E">
        <w:rPr>
          <w:lang w:val="en-GB" w:eastAsia="ko-KR"/>
        </w:rPr>
        <w:t>serving</w:t>
      </w:r>
      <w:r w:rsidR="00CA3347">
        <w:rPr>
          <w:lang w:val="en-GB" w:eastAsia="ko-KR"/>
        </w:rPr>
        <w:t xml:space="preserve"> cell. </w:t>
      </w:r>
      <w:r w:rsidR="00CA3347">
        <w:rPr>
          <w:lang w:eastAsia="ko-KR"/>
        </w:rPr>
        <w:t>This is an inter-</w:t>
      </w:r>
      <w:proofErr w:type="spellStart"/>
      <w:r w:rsidR="00CA3347">
        <w:rPr>
          <w:lang w:eastAsia="ko-KR"/>
        </w:rPr>
        <w:t>gNB</w:t>
      </w:r>
      <w:proofErr w:type="spellEnd"/>
      <w:r w:rsidR="00CA3347">
        <w:rPr>
          <w:lang w:eastAsia="ko-KR"/>
        </w:rPr>
        <w:t xml:space="preserve"> path switching from </w:t>
      </w:r>
      <w:r w:rsidR="00A9451E">
        <w:rPr>
          <w:lang w:eastAsia="ko-KR"/>
        </w:rPr>
        <w:t>relay</w:t>
      </w:r>
      <w:r w:rsidR="00CA3347">
        <w:rPr>
          <w:lang w:eastAsia="ko-KR"/>
        </w:rPr>
        <w:t xml:space="preserve"> to </w:t>
      </w:r>
      <w:proofErr w:type="spellStart"/>
      <w:r w:rsidR="00CA3347">
        <w:rPr>
          <w:lang w:eastAsia="ko-KR"/>
        </w:rPr>
        <w:t>Uu</w:t>
      </w:r>
      <w:proofErr w:type="spellEnd"/>
      <w:r w:rsidR="00CA3347">
        <w:rPr>
          <w:lang w:eastAsia="ko-KR"/>
        </w:rPr>
        <w:t>.</w:t>
      </w:r>
    </w:p>
    <w:p w14:paraId="52C69124" w14:textId="4B816573" w:rsidR="00F06C87" w:rsidRPr="00F84287" w:rsidRDefault="00F06C87" w:rsidP="00F84287">
      <w:pPr>
        <w:spacing w:after="120"/>
        <w:rPr>
          <w:rFonts w:asciiTheme="minorHAnsi" w:eastAsiaTheme="minorEastAsia" w:hAnsiTheme="minorHAnsi" w:cstheme="minorBidi"/>
          <w:lang w:val="en-GB" w:eastAsia="ko-KR"/>
        </w:rPr>
      </w:pPr>
      <w:r>
        <w:rPr>
          <w:noProof/>
        </w:rPr>
        <mc:AlternateContent>
          <mc:Choice Requires="wps">
            <w:drawing>
              <wp:inline distT="45720" distB="45720" distL="114300" distR="114300" wp14:anchorId="7D62C251" wp14:editId="3E1DD6BA">
                <wp:extent cx="6013450" cy="1973580"/>
                <wp:effectExtent l="0" t="0" r="25400" b="26670"/>
                <wp:docPr id="136669990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3450" cy="1973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9D20BE" w14:textId="61663C1D" w:rsidR="009E54AC" w:rsidRDefault="00DC55A0" w:rsidP="009E54AC">
                            <w:pPr>
                              <w:keepNext/>
                              <w:jc w:val="center"/>
                            </w:pPr>
                            <w:r w:rsidRPr="00DC55A0">
                              <w:rPr>
                                <w:noProof/>
                              </w:rPr>
                              <w:drawing>
                                <wp:inline distT="0" distB="0" distL="0" distR="0" wp14:anchorId="5561E819" wp14:editId="5BBE29C5">
                                  <wp:extent cx="5821680" cy="1557655"/>
                                  <wp:effectExtent l="0" t="0" r="7620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21680" cy="15576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AFDC53C" w14:textId="0ECEAEF7" w:rsidR="009E54AC" w:rsidRDefault="009E54AC" w:rsidP="009E54AC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297A69">
                              <w:rPr>
                                <w:noProof/>
                              </w:rPr>
                              <w:t>4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="00BD04D8" w:rsidRPr="00F93E8F">
                              <w:t xml:space="preserve">Switching from </w:t>
                            </w:r>
                            <w:r w:rsidR="00BD04D8">
                              <w:t xml:space="preserve">relay to </w:t>
                            </w:r>
                            <w:r w:rsidR="00BD04D8" w:rsidRPr="00F93E8F">
                              <w:t>cellular communication link</w:t>
                            </w:r>
                            <w:r w:rsidR="00BD04D8">
                              <w:t xml:space="preserve"> scenarios</w:t>
                            </w:r>
                          </w:p>
                          <w:p w14:paraId="32F7935B" w14:textId="1C65B352" w:rsidR="00C77C6C" w:rsidRDefault="00C77C6C" w:rsidP="00C77C6C">
                            <w:pPr>
                              <w:keepNext/>
                              <w:jc w:val="center"/>
                            </w:pPr>
                          </w:p>
                          <w:p w14:paraId="5842C134" w14:textId="77777777" w:rsidR="00C77C6C" w:rsidRDefault="00C77C6C" w:rsidP="00C77C6C">
                            <w:pPr>
                              <w:jc w:val="center"/>
                            </w:pPr>
                          </w:p>
                          <w:p w14:paraId="13FAD058" w14:textId="77777777" w:rsidR="00C77C6C" w:rsidRDefault="00C77C6C" w:rsidP="00C77C6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D62C251" id="_x0000_s1029" type="#_x0000_t202" style="width:473.5pt;height:155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">
                <v:textbox>
                  <w:txbxContent>
                    <w:p w14:paraId="049D20BE" w14:textId="61663C1D" w:rsidR="009E54AC" w:rsidRDefault="00DC55A0" w:rsidP="009E54AC">
                      <w:pPr>
                        <w:keepNext/>
                        <w:jc w:val="center"/>
                      </w:pPr>
                      <w:r w:rsidRPr="00DC55A0">
                        <w:drawing>
                          <wp:inline distT="0" distB="0" distL="0" distR="0" wp14:anchorId="5561E819" wp14:editId="5BBE29C5">
                            <wp:extent cx="5821680" cy="1557655"/>
                            <wp:effectExtent l="0" t="0" r="762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21680" cy="15576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AFDC53C" w14:textId="0ECEAEF7" w:rsidR="009E54AC" w:rsidRDefault="009E54AC" w:rsidP="009E54AC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297A69">
                        <w:rPr>
                          <w:noProof/>
                        </w:rPr>
                        <w:t>4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="00BD04D8" w:rsidRPr="00F93E8F">
                        <w:t xml:space="preserve">Switching from </w:t>
                      </w:r>
                      <w:r w:rsidR="00BD04D8">
                        <w:t xml:space="preserve">relay to </w:t>
                      </w:r>
                      <w:r w:rsidR="00BD04D8" w:rsidRPr="00F93E8F">
                        <w:t>cellular communication link</w:t>
                      </w:r>
                      <w:r w:rsidR="00BD04D8">
                        <w:t xml:space="preserve"> scenarios</w:t>
                      </w:r>
                    </w:p>
                    <w:p w14:paraId="32F7935B" w14:textId="1C65B352" w:rsidR="00C77C6C" w:rsidRDefault="00C77C6C" w:rsidP="00C77C6C">
                      <w:pPr>
                        <w:keepNext/>
                        <w:jc w:val="center"/>
                      </w:pPr>
                    </w:p>
                    <w:p w14:paraId="5842C134" w14:textId="77777777" w:rsidR="00C77C6C" w:rsidRDefault="00C77C6C" w:rsidP="00C77C6C">
                      <w:pPr>
                        <w:jc w:val="center"/>
                      </w:pPr>
                    </w:p>
                    <w:p w14:paraId="13FAD058" w14:textId="77777777" w:rsidR="00C77C6C" w:rsidRDefault="00C77C6C" w:rsidP="00C77C6C"/>
                  </w:txbxContent>
                </v:textbox>
                <w10:anchorlock/>
              </v:shape>
            </w:pict>
          </mc:Fallback>
        </mc:AlternateContent>
      </w:r>
    </w:p>
    <w:p w14:paraId="5A87B297" w14:textId="736B3AD4" w:rsidR="00C77C6C" w:rsidRPr="00C77C6C" w:rsidRDefault="1ADD2BB9" w:rsidP="6EA1B4A0">
      <w:pPr>
        <w:pStyle w:val="Heading3"/>
        <w:spacing w:after="120"/>
        <w:rPr>
          <w:rFonts w:ascii="Times New Roman" w:eastAsia="Times New Roman" w:hAnsi="Times New Roman" w:cs="Times New Roman"/>
          <w:b/>
          <w:bCs/>
          <w:color w:val="auto"/>
          <w:lang w:eastAsia="ko-KR"/>
        </w:rPr>
      </w:pPr>
      <w:r w:rsidRPr="6EA1B4A0">
        <w:rPr>
          <w:rFonts w:ascii="Times New Roman" w:eastAsia="Times New Roman" w:hAnsi="Times New Roman" w:cs="Times New Roman"/>
          <w:b/>
          <w:bCs/>
          <w:color w:val="auto"/>
        </w:rPr>
        <w:t xml:space="preserve">3.1.3 Switching between </w:t>
      </w:r>
      <w:r w:rsidR="00BD04D8">
        <w:rPr>
          <w:rFonts w:ascii="Times New Roman" w:eastAsia="Times New Roman" w:hAnsi="Times New Roman" w:cs="Times New Roman"/>
          <w:b/>
          <w:bCs/>
          <w:color w:val="auto"/>
        </w:rPr>
        <w:t xml:space="preserve">relay </w:t>
      </w:r>
      <w:r w:rsidRPr="6EA1B4A0">
        <w:rPr>
          <w:rFonts w:ascii="Times New Roman" w:eastAsia="Times New Roman" w:hAnsi="Times New Roman" w:cs="Times New Roman"/>
          <w:b/>
          <w:bCs/>
          <w:color w:val="auto"/>
        </w:rPr>
        <w:t xml:space="preserve">communication </w:t>
      </w:r>
      <w:r w:rsidR="00996542">
        <w:rPr>
          <w:rFonts w:ascii="Times New Roman" w:eastAsia="Times New Roman" w:hAnsi="Times New Roman" w:cs="Times New Roman"/>
          <w:b/>
          <w:bCs/>
          <w:color w:val="auto"/>
        </w:rPr>
        <w:t>links</w:t>
      </w:r>
      <w:r w:rsidR="00A254E5">
        <w:rPr>
          <w:rFonts w:ascii="Times New Roman" w:eastAsia="Times New Roman" w:hAnsi="Times New Roman" w:cs="Times New Roman"/>
          <w:b/>
          <w:bCs/>
          <w:color w:val="auto"/>
        </w:rPr>
        <w:t xml:space="preserve"> (relay re</w:t>
      </w:r>
      <w:r w:rsidR="00232ED9">
        <w:rPr>
          <w:rFonts w:ascii="Times New Roman" w:eastAsia="Times New Roman" w:hAnsi="Times New Roman" w:cs="Times New Roman"/>
          <w:b/>
          <w:bCs/>
          <w:color w:val="auto"/>
        </w:rPr>
        <w:t>-</w:t>
      </w:r>
      <w:r w:rsidR="00A254E5">
        <w:rPr>
          <w:rFonts w:ascii="Times New Roman" w:eastAsia="Times New Roman" w:hAnsi="Times New Roman" w:cs="Times New Roman"/>
          <w:b/>
          <w:bCs/>
          <w:color w:val="auto"/>
        </w:rPr>
        <w:t>selection)</w:t>
      </w:r>
    </w:p>
    <w:p w14:paraId="70FEF651" w14:textId="209CEF7B" w:rsidR="00C77C6C" w:rsidRPr="00C77C6C" w:rsidRDefault="1ADD2BB9" w:rsidP="6EA1B4A0">
      <w:pPr>
        <w:rPr>
          <w:lang w:val="en-GB" w:eastAsia="ko-KR"/>
        </w:rPr>
      </w:pPr>
      <w:r w:rsidRPr="6EA1B4A0">
        <w:rPr>
          <w:lang w:val="en-GB" w:eastAsia="ko-KR"/>
        </w:rPr>
        <w:t>T</w:t>
      </w:r>
      <w:r w:rsidR="00433906">
        <w:rPr>
          <w:lang w:val="en-GB" w:eastAsia="ko-KR"/>
        </w:rPr>
        <w:t>hree</w:t>
      </w:r>
      <w:r w:rsidRPr="6EA1B4A0">
        <w:rPr>
          <w:lang w:val="en-GB" w:eastAsia="ko-KR"/>
        </w:rPr>
        <w:t xml:space="preserve"> scenarios are considered here for path</w:t>
      </w:r>
      <w:r w:rsidR="00232ED9">
        <w:rPr>
          <w:lang w:val="en-GB" w:eastAsia="ko-KR"/>
        </w:rPr>
        <w:t xml:space="preserve"> </w:t>
      </w:r>
      <w:r w:rsidRPr="6EA1B4A0">
        <w:rPr>
          <w:lang w:val="en-GB" w:eastAsia="ko-KR"/>
        </w:rPr>
        <w:t xml:space="preserve">switching between </w:t>
      </w:r>
      <w:r w:rsidR="00415EBA">
        <w:rPr>
          <w:lang w:val="en-GB" w:eastAsia="ko-KR"/>
        </w:rPr>
        <w:t>two</w:t>
      </w:r>
      <w:r w:rsidRPr="6EA1B4A0">
        <w:rPr>
          <w:lang w:val="en-GB" w:eastAsia="ko-KR"/>
        </w:rPr>
        <w:t xml:space="preserve"> </w:t>
      </w:r>
      <w:r w:rsidR="00006296">
        <w:rPr>
          <w:lang w:val="en-GB" w:eastAsia="ko-KR"/>
        </w:rPr>
        <w:t>relay</w:t>
      </w:r>
      <w:r w:rsidRPr="6EA1B4A0">
        <w:rPr>
          <w:lang w:val="en-GB" w:eastAsia="ko-KR"/>
        </w:rPr>
        <w:t xml:space="preserve"> communication links. Both intra-</w:t>
      </w:r>
      <w:proofErr w:type="spellStart"/>
      <w:r w:rsidRPr="6EA1B4A0">
        <w:rPr>
          <w:lang w:val="en-GB" w:eastAsia="ko-KR"/>
        </w:rPr>
        <w:t>gNB</w:t>
      </w:r>
      <w:proofErr w:type="spellEnd"/>
      <w:r w:rsidRPr="6EA1B4A0">
        <w:rPr>
          <w:lang w:val="en-GB" w:eastAsia="ko-KR"/>
        </w:rPr>
        <w:t xml:space="preserve"> and inter-</w:t>
      </w:r>
      <w:proofErr w:type="spellStart"/>
      <w:r w:rsidRPr="6EA1B4A0">
        <w:rPr>
          <w:lang w:val="en-GB" w:eastAsia="ko-KR"/>
        </w:rPr>
        <w:t>gNB</w:t>
      </w:r>
      <w:proofErr w:type="spellEnd"/>
      <w:r w:rsidRPr="6EA1B4A0">
        <w:rPr>
          <w:lang w:val="en-GB" w:eastAsia="ko-KR"/>
        </w:rPr>
        <w:t xml:space="preserve"> cases are taken into account as shown in Figure 5.</w:t>
      </w:r>
    </w:p>
    <w:p w14:paraId="0B4B5333" w14:textId="1BDFEC63" w:rsidR="00C77C6C" w:rsidRPr="00C77C6C" w:rsidRDefault="1ADD2BB9" w:rsidP="6EA1B4A0">
      <w:pPr>
        <w:pStyle w:val="ListParagraph"/>
        <w:numPr>
          <w:ilvl w:val="0"/>
          <w:numId w:val="22"/>
        </w:numPr>
        <w:spacing w:after="120"/>
        <w:jc w:val="both"/>
        <w:rPr>
          <w:i/>
          <w:iCs/>
          <w:lang w:eastAsia="ko-KR"/>
        </w:rPr>
      </w:pPr>
      <w:r w:rsidRPr="6EA1B4A0">
        <w:rPr>
          <w:i/>
          <w:iCs/>
          <w:lang w:eastAsia="ko-KR"/>
        </w:rPr>
        <w:lastRenderedPageBreak/>
        <w:t>Scenario 1:</w:t>
      </w:r>
      <w:r w:rsidRPr="6EA1B4A0">
        <w:rPr>
          <w:lang w:val="en-GB" w:eastAsia="ko-KR"/>
        </w:rPr>
        <w:t xml:space="preserve"> The Remote UE </w:t>
      </w:r>
      <w:r w:rsidR="00B95E41" w:rsidRPr="64740E08">
        <w:rPr>
          <w:lang w:val="en-GB" w:eastAsia="ko-KR"/>
        </w:rPr>
        <w:t>switches between two NR sidelink UE-to-Network relay UEs within its cell. This is intra-</w:t>
      </w:r>
      <w:proofErr w:type="spellStart"/>
      <w:r w:rsidR="00B95E41" w:rsidRPr="64740E08">
        <w:rPr>
          <w:lang w:val="en-GB" w:eastAsia="ko-KR"/>
        </w:rPr>
        <w:t>gNB</w:t>
      </w:r>
      <w:proofErr w:type="spellEnd"/>
      <w:r w:rsidR="00B95E41" w:rsidRPr="64740E08">
        <w:rPr>
          <w:lang w:val="en-GB" w:eastAsia="ko-KR"/>
        </w:rPr>
        <w:t xml:space="preserve"> </w:t>
      </w:r>
      <w:r w:rsidR="005C5242">
        <w:rPr>
          <w:lang w:val="en-GB" w:eastAsia="ko-KR"/>
        </w:rPr>
        <w:t>relay re-selection</w:t>
      </w:r>
      <w:r w:rsidR="00B95E41" w:rsidRPr="64740E08">
        <w:rPr>
          <w:lang w:val="en-GB" w:eastAsia="ko-KR"/>
        </w:rPr>
        <w:t>.</w:t>
      </w:r>
    </w:p>
    <w:p w14:paraId="2B28554E" w14:textId="2CFF07DD" w:rsidR="00C77C6C" w:rsidRPr="00C77C6C" w:rsidRDefault="1ADD2BB9" w:rsidP="4B8B2CF4">
      <w:pPr>
        <w:pStyle w:val="ListParagraph"/>
        <w:numPr>
          <w:ilvl w:val="0"/>
          <w:numId w:val="22"/>
        </w:numPr>
        <w:spacing w:after="120"/>
        <w:jc w:val="both"/>
        <w:rPr>
          <w:i/>
          <w:iCs/>
          <w:lang w:eastAsia="ko-KR"/>
        </w:rPr>
      </w:pPr>
      <w:r w:rsidRPr="4B8B2CF4">
        <w:rPr>
          <w:i/>
          <w:iCs/>
          <w:lang w:eastAsia="ko-KR"/>
        </w:rPr>
        <w:t xml:space="preserve">Scenario 2: </w:t>
      </w:r>
      <w:r w:rsidR="00021B33" w:rsidRPr="64740E08">
        <w:rPr>
          <w:lang w:val="en-GB" w:eastAsia="ko-KR"/>
        </w:rPr>
        <w:t xml:space="preserve">The Remote UE </w:t>
      </w:r>
      <w:r w:rsidR="00021B33" w:rsidRPr="6EA1B4A0">
        <w:rPr>
          <w:lang w:val="en-GB" w:eastAsia="ko-KR"/>
        </w:rPr>
        <w:t xml:space="preserve">currently relaying information through an NR </w:t>
      </w:r>
      <w:proofErr w:type="spellStart"/>
      <w:r w:rsidR="00021B33" w:rsidRPr="6EA1B4A0">
        <w:rPr>
          <w:lang w:val="en-GB" w:eastAsia="ko-KR"/>
        </w:rPr>
        <w:t>sidelink</w:t>
      </w:r>
      <w:proofErr w:type="spellEnd"/>
      <w:r w:rsidR="00021B33" w:rsidRPr="6EA1B4A0">
        <w:rPr>
          <w:lang w:val="en-GB" w:eastAsia="ko-KR"/>
        </w:rPr>
        <w:t xml:space="preserve"> relay UE located in a different cell, switches over to a relay UE within its </w:t>
      </w:r>
      <w:r w:rsidR="00021B33">
        <w:rPr>
          <w:lang w:val="en-GB" w:eastAsia="ko-KR"/>
        </w:rPr>
        <w:t>serving</w:t>
      </w:r>
      <w:r w:rsidR="00021B33" w:rsidRPr="6EA1B4A0">
        <w:rPr>
          <w:lang w:val="en-GB" w:eastAsia="ko-KR"/>
        </w:rPr>
        <w:t xml:space="preserve"> cell. </w:t>
      </w:r>
      <w:r w:rsidR="00021B33" w:rsidRPr="6EA1B4A0">
        <w:rPr>
          <w:lang w:eastAsia="ko-KR"/>
        </w:rPr>
        <w:t>This is an inter-</w:t>
      </w:r>
      <w:proofErr w:type="spellStart"/>
      <w:r w:rsidR="00021B33" w:rsidRPr="6EA1B4A0">
        <w:rPr>
          <w:lang w:eastAsia="ko-KR"/>
        </w:rPr>
        <w:t>gNB</w:t>
      </w:r>
      <w:proofErr w:type="spellEnd"/>
      <w:r w:rsidR="00021B33" w:rsidRPr="6EA1B4A0">
        <w:rPr>
          <w:lang w:eastAsia="ko-KR"/>
        </w:rPr>
        <w:t xml:space="preserve"> path </w:t>
      </w:r>
      <w:r w:rsidR="00021B33">
        <w:rPr>
          <w:lang w:eastAsia="ko-KR"/>
        </w:rPr>
        <w:t>relay re-selection</w:t>
      </w:r>
      <w:r w:rsidR="00021B33" w:rsidRPr="6EA1B4A0">
        <w:rPr>
          <w:lang w:eastAsia="ko-KR"/>
        </w:rPr>
        <w:t>.</w:t>
      </w:r>
    </w:p>
    <w:p w14:paraId="0B6088C3" w14:textId="5BC354F0" w:rsidR="643B52AA" w:rsidRPr="00021B33" w:rsidRDefault="21103990" w:rsidP="00021B33">
      <w:pPr>
        <w:pStyle w:val="ListParagraph"/>
        <w:numPr>
          <w:ilvl w:val="0"/>
          <w:numId w:val="22"/>
        </w:numPr>
        <w:spacing w:after="120"/>
        <w:jc w:val="both"/>
        <w:rPr>
          <w:i/>
          <w:iCs/>
          <w:lang w:eastAsia="ko-KR"/>
        </w:rPr>
      </w:pPr>
      <w:r w:rsidRPr="64740E08">
        <w:rPr>
          <w:i/>
          <w:iCs/>
          <w:lang w:eastAsia="ko-KR"/>
        </w:rPr>
        <w:t>Scenario 3:</w:t>
      </w:r>
      <w:r w:rsidRPr="64740E08">
        <w:rPr>
          <w:lang w:val="en-GB" w:eastAsia="ko-KR"/>
        </w:rPr>
        <w:t xml:space="preserve"> </w:t>
      </w:r>
      <w:r w:rsidR="00021B33" w:rsidRPr="4B8B2CF4">
        <w:rPr>
          <w:lang w:val="en-GB" w:eastAsia="ko-KR"/>
        </w:rPr>
        <w:t xml:space="preserve">The Remote UE currently relaying information through an NR </w:t>
      </w:r>
      <w:proofErr w:type="spellStart"/>
      <w:r w:rsidR="00021B33" w:rsidRPr="4B8B2CF4">
        <w:rPr>
          <w:lang w:val="en-GB" w:eastAsia="ko-KR"/>
        </w:rPr>
        <w:t>sidelink</w:t>
      </w:r>
      <w:proofErr w:type="spellEnd"/>
      <w:r w:rsidR="00021B33" w:rsidRPr="4B8B2CF4">
        <w:rPr>
          <w:lang w:val="en-GB" w:eastAsia="ko-KR"/>
        </w:rPr>
        <w:t xml:space="preserve"> relay UE located in the same cell, switches over to a relay UE in a different cell. </w:t>
      </w:r>
      <w:r w:rsidR="00021B33" w:rsidRPr="4B8B2CF4">
        <w:rPr>
          <w:lang w:eastAsia="ko-KR"/>
        </w:rPr>
        <w:t>This is an inter-</w:t>
      </w:r>
      <w:proofErr w:type="spellStart"/>
      <w:r w:rsidR="00021B33" w:rsidRPr="4B8B2CF4">
        <w:rPr>
          <w:lang w:eastAsia="ko-KR"/>
        </w:rPr>
        <w:t>gNB</w:t>
      </w:r>
      <w:proofErr w:type="spellEnd"/>
      <w:r w:rsidR="00021B33" w:rsidRPr="4B8B2CF4">
        <w:rPr>
          <w:lang w:eastAsia="ko-KR"/>
        </w:rPr>
        <w:t xml:space="preserve"> </w:t>
      </w:r>
      <w:r w:rsidR="00021B33">
        <w:rPr>
          <w:lang w:eastAsia="ko-KR"/>
        </w:rPr>
        <w:t>relay re-selection</w:t>
      </w:r>
      <w:r w:rsidR="00021B33" w:rsidRPr="4B8B2CF4">
        <w:rPr>
          <w:lang w:eastAsia="ko-KR"/>
        </w:rPr>
        <w:t>.</w:t>
      </w:r>
    </w:p>
    <w:p w14:paraId="1233E920" w14:textId="77777777" w:rsidR="0076152C" w:rsidRDefault="0076152C" w:rsidP="0076152C">
      <w:pPr>
        <w:pStyle w:val="ListParagraph"/>
        <w:spacing w:after="120"/>
        <w:jc w:val="both"/>
        <w:rPr>
          <w:rFonts w:asciiTheme="minorHAnsi" w:eastAsiaTheme="minorEastAsia" w:hAnsiTheme="minorHAnsi" w:cstheme="minorBidi"/>
          <w:i/>
          <w:iCs/>
          <w:lang w:val="en-GB" w:eastAsia="ko-KR"/>
        </w:rPr>
      </w:pPr>
    </w:p>
    <w:p w14:paraId="3210F366" w14:textId="7B049EFB" w:rsidR="3F6F6A1F" w:rsidRDefault="3F6F6A1F" w:rsidP="007615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"/>
        <w:ind w:left="360" w:hanging="180"/>
        <w:rPr>
          <w:b/>
          <w:bCs/>
        </w:rPr>
      </w:pPr>
      <w:r w:rsidRPr="4B8B2CF4">
        <w:rPr>
          <w:rStyle w:val="fontstyle01"/>
          <w:rFonts w:ascii="Times New Roman" w:hAnsi="Times New Roman"/>
          <w:b/>
          <w:bCs/>
          <w:color w:val="auto"/>
        </w:rPr>
        <w:t xml:space="preserve">Proposal 3:  </w:t>
      </w:r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 xml:space="preserve">RAN2 agree to capture the NR </w:t>
      </w:r>
      <w:proofErr w:type="spellStart"/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>sidelink</w:t>
      </w:r>
      <w:proofErr w:type="spellEnd"/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 xml:space="preserve"> UE-to-Network relay scenarios with inter-</w:t>
      </w:r>
      <w:proofErr w:type="spellStart"/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>gNB</w:t>
      </w:r>
      <w:proofErr w:type="spellEnd"/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 xml:space="preserve"> and intra-</w:t>
      </w:r>
      <w:proofErr w:type="spellStart"/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>gNB</w:t>
      </w:r>
      <w:proofErr w:type="spellEnd"/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 xml:space="preserve"> path-switching as</w:t>
      </w:r>
      <w:r w:rsidR="00643BC8" w:rsidRPr="4B8B2CF4">
        <w:rPr>
          <w:rStyle w:val="fontstyle01"/>
          <w:rFonts w:ascii="Times New Roman" w:hAnsi="Times New Roman"/>
          <w:i/>
          <w:iCs/>
          <w:color w:val="auto"/>
        </w:rPr>
        <w:t xml:space="preserve"> </w:t>
      </w:r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>discussed in section 3.1 in the TR.</w:t>
      </w:r>
    </w:p>
    <w:p w14:paraId="47B72AAD" w14:textId="2E4A9575" w:rsidR="00C77C6C" w:rsidRPr="00C77C6C" w:rsidRDefault="00C77C6C" w:rsidP="6EA1B4A0">
      <w:pPr>
        <w:spacing w:after="120"/>
        <w:rPr>
          <w:lang w:val="en-GB" w:eastAsia="ko-KR"/>
        </w:rPr>
      </w:pPr>
      <w:r>
        <w:rPr>
          <w:noProof/>
        </w:rPr>
        <mc:AlternateContent>
          <mc:Choice Requires="wps">
            <w:drawing>
              <wp:inline distT="45720" distB="45720" distL="114300" distR="114300" wp14:anchorId="4246AF3F" wp14:editId="355EA8AB">
                <wp:extent cx="5951220" cy="5791200"/>
                <wp:effectExtent l="0" t="0" r="11430" b="19050"/>
                <wp:docPr id="6367965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1220" cy="5791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42A2DE" w14:textId="04E1457F" w:rsidR="009E54AC" w:rsidRDefault="00AB5244" w:rsidP="009E54AC">
                            <w:pPr>
                              <w:keepNext/>
                              <w:jc w:val="center"/>
                            </w:pPr>
                            <w:r w:rsidRPr="00AB5244">
                              <w:rPr>
                                <w:noProof/>
                              </w:rPr>
                              <w:drawing>
                                <wp:inline distT="0" distB="0" distL="0" distR="0" wp14:anchorId="25242619" wp14:editId="06C72C82">
                                  <wp:extent cx="5191125" cy="5399457"/>
                                  <wp:effectExtent l="0" t="0" r="0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195463" cy="54039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06F0108" w14:textId="56FD29B4" w:rsidR="009E54AC" w:rsidRDefault="009E54AC" w:rsidP="009E54AC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297A69">
                              <w:rPr>
                                <w:noProof/>
                              </w:rPr>
                              <w:t>5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2A295C">
                              <w:t xml:space="preserve">Scenarios for </w:t>
                            </w:r>
                            <w:r>
                              <w:t xml:space="preserve">path switching between </w:t>
                            </w:r>
                            <w:r w:rsidR="001F7460">
                              <w:t>relay</w:t>
                            </w:r>
                            <w:r>
                              <w:t xml:space="preserve"> communication links</w:t>
                            </w:r>
                            <w:r w:rsidR="00297A69">
                              <w:t xml:space="preserve"> for UE-to-Network Relay</w:t>
                            </w:r>
                          </w:p>
                          <w:p w14:paraId="442B5985" w14:textId="31B44EE0" w:rsidR="0081062C" w:rsidRDefault="0081062C" w:rsidP="009E54A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246AF3F" id="_x0000_s1030" type="#_x0000_t202" style="width:468.6pt;height:45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">
                <v:textbox>
                  <w:txbxContent>
                    <w:p w14:paraId="6D42A2DE" w14:textId="04E1457F" w:rsidR="009E54AC" w:rsidRDefault="00AB5244" w:rsidP="009E54AC">
                      <w:pPr>
                        <w:keepNext/>
                        <w:jc w:val="center"/>
                      </w:pPr>
                      <w:r w:rsidRPr="00AB5244">
                        <w:rPr>
                          <w:noProof/>
                        </w:rPr>
                        <w:drawing>
                          <wp:inline distT="0" distB="0" distL="0" distR="0" wp14:anchorId="25242619" wp14:editId="06C72C82">
                            <wp:extent cx="5191125" cy="5399457"/>
                            <wp:effectExtent l="0" t="0" r="0" b="0"/>
                            <wp:docPr id="827989433" name="Picture 8279894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195463" cy="54039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06F0108" w14:textId="56FD29B4" w:rsidR="009E54AC" w:rsidRDefault="009E54AC" w:rsidP="009E54AC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297A69">
                        <w:rPr>
                          <w:noProof/>
                        </w:rPr>
                        <w:t>5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2A295C">
                        <w:t xml:space="preserve">Scenarios for </w:t>
                      </w:r>
                      <w:r>
                        <w:t xml:space="preserve">path switching between </w:t>
                      </w:r>
                      <w:r w:rsidR="001F7460">
                        <w:t>relay</w:t>
                      </w:r>
                      <w:r>
                        <w:t xml:space="preserve"> communication links</w:t>
                      </w:r>
                      <w:r w:rsidR="00297A69">
                        <w:t xml:space="preserve"> for UE-to-Network Relay</w:t>
                      </w:r>
                    </w:p>
                    <w:p w14:paraId="442B5985" w14:textId="31B44EE0" w:rsidR="0081062C" w:rsidRDefault="0081062C" w:rsidP="009E54AC">
                      <w:pPr>
                        <w:jc w:val="cent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0C2D6FC2" w14:textId="02DEF79E" w:rsidR="4EB03D4A" w:rsidRDefault="4EB03D4A" w:rsidP="4B8B2CF4">
      <w:pPr>
        <w:pStyle w:val="Heading2"/>
        <w:ind w:left="840"/>
        <w:rPr>
          <w:rFonts w:asciiTheme="minorHAnsi" w:eastAsiaTheme="minorEastAsia" w:hAnsiTheme="minorHAnsi" w:cstheme="minorBidi"/>
          <w:bCs/>
          <w:lang w:eastAsia="ko-KR"/>
        </w:rPr>
      </w:pPr>
      <w:r w:rsidRPr="4B8B2CF4">
        <w:rPr>
          <w:lang w:eastAsia="ko-KR"/>
        </w:rPr>
        <w:lastRenderedPageBreak/>
        <w:t xml:space="preserve">Scenarios for NR </w:t>
      </w:r>
      <w:proofErr w:type="spellStart"/>
      <w:r w:rsidRPr="4B8B2CF4">
        <w:rPr>
          <w:lang w:eastAsia="ko-KR"/>
        </w:rPr>
        <w:t>Sidelink</w:t>
      </w:r>
      <w:proofErr w:type="spellEnd"/>
      <w:r w:rsidRPr="4B8B2CF4">
        <w:rPr>
          <w:lang w:eastAsia="ko-KR"/>
        </w:rPr>
        <w:t xml:space="preserve"> UE-to-</w:t>
      </w:r>
      <w:r w:rsidR="336D4436" w:rsidRPr="4B8B2CF4">
        <w:rPr>
          <w:lang w:eastAsia="ko-KR"/>
        </w:rPr>
        <w:t>UE</w:t>
      </w:r>
      <w:r w:rsidRPr="4B8B2CF4">
        <w:rPr>
          <w:lang w:eastAsia="ko-KR"/>
        </w:rPr>
        <w:t xml:space="preserve"> Relay </w:t>
      </w:r>
    </w:p>
    <w:p w14:paraId="7785426C" w14:textId="2CBB26D7" w:rsidR="4EB03D4A" w:rsidRDefault="4EB03D4A" w:rsidP="4B8B2CF4">
      <w:pPr>
        <w:pStyle w:val="Heading3"/>
        <w:spacing w:after="120"/>
        <w:rPr>
          <w:rFonts w:ascii="Times New Roman" w:eastAsia="Times New Roman" w:hAnsi="Times New Roman" w:cs="Times New Roman"/>
          <w:b/>
          <w:bCs/>
          <w:color w:val="auto"/>
          <w:lang w:eastAsia="ko-KR"/>
        </w:rPr>
      </w:pPr>
      <w:r w:rsidRPr="4B8B2CF4">
        <w:rPr>
          <w:rFonts w:ascii="Times New Roman" w:eastAsia="Times New Roman" w:hAnsi="Times New Roman" w:cs="Times New Roman"/>
          <w:b/>
          <w:bCs/>
          <w:color w:val="auto"/>
        </w:rPr>
        <w:t xml:space="preserve">3.2.1 Switching between </w:t>
      </w:r>
      <w:r w:rsidR="00E316EB">
        <w:rPr>
          <w:rFonts w:ascii="Times New Roman" w:eastAsia="Times New Roman" w:hAnsi="Times New Roman" w:cs="Times New Roman"/>
          <w:b/>
          <w:bCs/>
          <w:color w:val="auto"/>
        </w:rPr>
        <w:t>relay</w:t>
      </w:r>
      <w:r w:rsidRPr="4B8B2CF4">
        <w:rPr>
          <w:rFonts w:ascii="Times New Roman" w:eastAsia="Times New Roman" w:hAnsi="Times New Roman" w:cs="Times New Roman"/>
          <w:b/>
          <w:bCs/>
          <w:color w:val="auto"/>
        </w:rPr>
        <w:t xml:space="preserve"> communication link</w:t>
      </w:r>
      <w:r w:rsidR="00E316EB">
        <w:rPr>
          <w:rFonts w:ascii="Times New Roman" w:eastAsia="Times New Roman" w:hAnsi="Times New Roman" w:cs="Times New Roman"/>
          <w:b/>
          <w:bCs/>
          <w:color w:val="auto"/>
        </w:rPr>
        <w:t>s</w:t>
      </w:r>
    </w:p>
    <w:p w14:paraId="0C084845" w14:textId="55421D49" w:rsidR="00F12151" w:rsidRDefault="00E316EB" w:rsidP="00F12151">
      <w:pPr>
        <w:rPr>
          <w:lang w:val="en-GB" w:eastAsia="ko-KR"/>
        </w:rPr>
      </w:pPr>
      <w:r>
        <w:rPr>
          <w:lang w:val="en-GB" w:eastAsia="ko-KR"/>
        </w:rPr>
        <w:t xml:space="preserve">In this </w:t>
      </w:r>
      <w:r w:rsidR="00CB3E95">
        <w:rPr>
          <w:lang w:val="en-GB" w:eastAsia="ko-KR"/>
        </w:rPr>
        <w:t>section</w:t>
      </w:r>
      <w:r>
        <w:rPr>
          <w:lang w:val="en-GB" w:eastAsia="ko-KR"/>
        </w:rPr>
        <w:t xml:space="preserve">, the </w:t>
      </w:r>
      <w:r w:rsidR="00173ADF">
        <w:rPr>
          <w:lang w:val="en-GB" w:eastAsia="ko-KR"/>
        </w:rPr>
        <w:t xml:space="preserve">Remote UE </w:t>
      </w:r>
      <w:r w:rsidR="00435C97">
        <w:rPr>
          <w:lang w:val="en-GB" w:eastAsia="ko-KR"/>
        </w:rPr>
        <w:t xml:space="preserve">switches between two NR </w:t>
      </w:r>
      <w:proofErr w:type="spellStart"/>
      <w:r w:rsidR="00435C97">
        <w:rPr>
          <w:lang w:val="en-GB" w:eastAsia="ko-KR"/>
        </w:rPr>
        <w:t>sidelink</w:t>
      </w:r>
      <w:proofErr w:type="spellEnd"/>
      <w:r w:rsidR="00435C97">
        <w:rPr>
          <w:lang w:val="en-GB" w:eastAsia="ko-KR"/>
        </w:rPr>
        <w:t xml:space="preserve"> </w:t>
      </w:r>
      <w:r w:rsidR="00E666F5">
        <w:rPr>
          <w:lang w:val="en-GB" w:eastAsia="ko-KR"/>
        </w:rPr>
        <w:t>UE-to-</w:t>
      </w:r>
      <w:r w:rsidR="003F5C3B" w:rsidRPr="4B8B2CF4">
        <w:rPr>
          <w:lang w:val="en-GB" w:eastAsia="ko-KR"/>
        </w:rPr>
        <w:t xml:space="preserve">UE </w:t>
      </w:r>
      <w:r w:rsidR="00435C97">
        <w:rPr>
          <w:lang w:val="en-GB" w:eastAsia="ko-KR"/>
        </w:rPr>
        <w:t>relay</w:t>
      </w:r>
      <w:r w:rsidR="00064BCE">
        <w:rPr>
          <w:lang w:val="en-GB" w:eastAsia="ko-KR"/>
        </w:rPr>
        <w:t>s</w:t>
      </w:r>
      <w:r w:rsidR="006E20B4">
        <w:rPr>
          <w:lang w:val="en-GB" w:eastAsia="ko-KR"/>
        </w:rPr>
        <w:t xml:space="preserve">, </w:t>
      </w:r>
      <w:r w:rsidR="006E20B4" w:rsidRPr="00160F98">
        <w:rPr>
          <w:lang w:val="en-GB" w:eastAsia="ko-KR"/>
        </w:rPr>
        <w:t xml:space="preserve">or in other words </w:t>
      </w:r>
      <w:r w:rsidR="00A254E5" w:rsidRPr="00160F98">
        <w:rPr>
          <w:lang w:val="en-GB" w:eastAsia="ko-KR"/>
        </w:rPr>
        <w:t xml:space="preserve">UE-to-UE </w:t>
      </w:r>
      <w:r w:rsidR="006E20B4" w:rsidRPr="00160F98">
        <w:rPr>
          <w:lang w:val="en-GB" w:eastAsia="ko-KR"/>
        </w:rPr>
        <w:t>relay re-selection</w:t>
      </w:r>
      <w:r w:rsidR="005B2CB5" w:rsidRPr="00160F98">
        <w:rPr>
          <w:lang w:val="en-GB" w:eastAsia="ko-KR"/>
        </w:rPr>
        <w:t xml:space="preserve"> is performed</w:t>
      </w:r>
      <w:r w:rsidR="005A3ED5">
        <w:rPr>
          <w:lang w:val="en-GB" w:eastAsia="ko-KR"/>
        </w:rPr>
        <w:t>.</w:t>
      </w:r>
      <w:r w:rsidR="00F12151">
        <w:rPr>
          <w:lang w:val="en-GB" w:eastAsia="ko-KR"/>
        </w:rPr>
        <w:t xml:space="preserve"> </w:t>
      </w:r>
      <w:r w:rsidR="001E26D1">
        <w:rPr>
          <w:lang w:val="en-GB" w:eastAsia="ko-KR"/>
        </w:rPr>
        <w:t xml:space="preserve">One </w:t>
      </w:r>
      <w:r w:rsidR="00F12151" w:rsidRPr="6EA1B4A0">
        <w:rPr>
          <w:lang w:val="en-GB" w:eastAsia="ko-KR"/>
        </w:rPr>
        <w:t xml:space="preserve">scenario </w:t>
      </w:r>
      <w:r w:rsidR="001E26D1">
        <w:rPr>
          <w:lang w:val="en-GB" w:eastAsia="ko-KR"/>
        </w:rPr>
        <w:t>is</w:t>
      </w:r>
      <w:r w:rsidR="001E26D1" w:rsidRPr="6EA1B4A0">
        <w:rPr>
          <w:lang w:val="en-GB" w:eastAsia="ko-KR"/>
        </w:rPr>
        <w:t xml:space="preserve"> </w:t>
      </w:r>
      <w:r w:rsidR="00F12151" w:rsidRPr="6EA1B4A0">
        <w:rPr>
          <w:lang w:val="en-GB" w:eastAsia="ko-KR"/>
        </w:rPr>
        <w:t>considered here for path</w:t>
      </w:r>
      <w:r w:rsidR="00CF1687">
        <w:rPr>
          <w:lang w:val="en-GB" w:eastAsia="ko-KR"/>
        </w:rPr>
        <w:t xml:space="preserve"> </w:t>
      </w:r>
      <w:r w:rsidR="00F12151" w:rsidRPr="6EA1B4A0">
        <w:rPr>
          <w:lang w:val="en-GB" w:eastAsia="ko-KR"/>
        </w:rPr>
        <w:t xml:space="preserve">switching between </w:t>
      </w:r>
      <w:r w:rsidR="00F12151">
        <w:rPr>
          <w:lang w:val="en-GB" w:eastAsia="ko-KR"/>
        </w:rPr>
        <w:t>relay</w:t>
      </w:r>
      <w:r w:rsidR="00F12151" w:rsidRPr="6EA1B4A0">
        <w:rPr>
          <w:lang w:val="en-GB" w:eastAsia="ko-KR"/>
        </w:rPr>
        <w:t xml:space="preserve"> communication links, that is, </w:t>
      </w:r>
      <w:r w:rsidR="00F12151">
        <w:rPr>
          <w:lang w:val="en-GB" w:eastAsia="ko-KR"/>
        </w:rPr>
        <w:t xml:space="preserve">indirect </w:t>
      </w:r>
      <w:r w:rsidR="00F12151" w:rsidRPr="6EA1B4A0">
        <w:rPr>
          <w:lang w:val="en-GB" w:eastAsia="ko-KR"/>
        </w:rPr>
        <w:t>PC5-to-PC5 switching</w:t>
      </w:r>
      <w:r w:rsidR="00CB3E95">
        <w:rPr>
          <w:lang w:val="en-GB" w:eastAsia="ko-KR"/>
        </w:rPr>
        <w:t>, and</w:t>
      </w:r>
      <w:r w:rsidR="00160F98">
        <w:rPr>
          <w:lang w:val="en-GB" w:eastAsia="ko-KR"/>
        </w:rPr>
        <w:t xml:space="preserve"> is</w:t>
      </w:r>
      <w:r w:rsidR="00CB3E95">
        <w:rPr>
          <w:lang w:val="en-GB" w:eastAsia="ko-KR"/>
        </w:rPr>
        <w:t xml:space="preserve"> shown in Figure 6</w:t>
      </w:r>
      <w:r w:rsidR="00F12151" w:rsidRPr="6EA1B4A0">
        <w:rPr>
          <w:lang w:val="en-GB" w:eastAsia="ko-KR"/>
        </w:rPr>
        <w:t xml:space="preserve">. </w:t>
      </w:r>
    </w:p>
    <w:p w14:paraId="441F377B" w14:textId="15CB56B6" w:rsidR="00F12151" w:rsidRPr="00B71EC5" w:rsidRDefault="00A44526" w:rsidP="00F12151">
      <w:pPr>
        <w:pStyle w:val="ListParagraph"/>
        <w:numPr>
          <w:ilvl w:val="0"/>
          <w:numId w:val="25"/>
        </w:numPr>
        <w:rPr>
          <w:i/>
          <w:iCs/>
          <w:lang w:val="en-GB" w:eastAsia="ko-KR"/>
        </w:rPr>
      </w:pPr>
      <w:r w:rsidRPr="00E2489D">
        <w:rPr>
          <w:noProof/>
          <w:lang w:val="en-GB" w:eastAsia="ko-KR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77665848" wp14:editId="34CA51F8">
                <wp:simplePos x="0" y="0"/>
                <wp:positionH relativeFrom="margin">
                  <wp:align>left</wp:align>
                </wp:positionH>
                <wp:positionV relativeFrom="paragraph">
                  <wp:posOffset>361224</wp:posOffset>
                </wp:positionV>
                <wp:extent cx="6332220" cy="2066925"/>
                <wp:effectExtent l="0" t="0" r="11430" b="28575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2220" cy="2066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3389E7" w14:textId="30764376" w:rsidR="00297A69" w:rsidRDefault="003D23ED" w:rsidP="00297A69">
                            <w:pPr>
                              <w:keepNext/>
                              <w:jc w:val="center"/>
                            </w:pPr>
                            <w:r w:rsidRPr="003D23ED">
                              <w:rPr>
                                <w:noProof/>
                              </w:rPr>
                              <w:drawing>
                                <wp:inline distT="0" distB="0" distL="0" distR="0" wp14:anchorId="23D5D84B" wp14:editId="1B415AC4">
                                  <wp:extent cx="3223260" cy="1644282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74659" cy="16705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33E30D8" w14:textId="77777777" w:rsidR="00297A69" w:rsidRDefault="00297A69" w:rsidP="00297A69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6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877858">
                              <w:t>Scenarios for path switching between relay communication links for UE-to-</w:t>
                            </w:r>
                            <w:r>
                              <w:t>UE</w:t>
                            </w:r>
                            <w:r w:rsidRPr="00877858">
                              <w:t xml:space="preserve"> Relay</w:t>
                            </w:r>
                          </w:p>
                          <w:p w14:paraId="43E4A4B6" w14:textId="77777777" w:rsidR="00E2489D" w:rsidRDefault="00E2489D" w:rsidP="00297A6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665848" id="_x0000_s1031" type="#_x0000_t202" style="position:absolute;left:0;text-align:left;margin-left:0;margin-top:28.45pt;width:498.6pt;height:162.75pt;z-index:251658241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">
                <v:textbox>
                  <w:txbxContent>
                    <w:p w14:paraId="3B3389E7" w14:textId="30764376" w:rsidR="00297A69" w:rsidRDefault="003D23ED" w:rsidP="00297A69">
                      <w:pPr>
                        <w:keepNext/>
                        <w:jc w:val="center"/>
                      </w:pPr>
                      <w:r w:rsidRPr="003D23ED">
                        <w:drawing>
                          <wp:inline distT="0" distB="0" distL="0" distR="0" wp14:anchorId="23D5D84B" wp14:editId="1B415AC4">
                            <wp:extent cx="3223260" cy="1644282"/>
                            <wp:effectExtent l="0" t="0" r="0" b="0"/>
                            <wp:docPr id="827989412" name="Picture 8279894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74659" cy="16705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33E30D8" w14:textId="77777777" w:rsidR="00297A69" w:rsidRDefault="00297A69" w:rsidP="00297A69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6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877858">
                        <w:t>Scenarios for path switching between relay communication links for UE-to-</w:t>
                      </w:r>
                      <w:r>
                        <w:t>UE</w:t>
                      </w:r>
                      <w:r w:rsidRPr="00877858">
                        <w:t xml:space="preserve"> Relay</w:t>
                      </w:r>
                    </w:p>
                    <w:p w14:paraId="43E4A4B6" w14:textId="77777777" w:rsidR="00E2489D" w:rsidRDefault="00E2489D" w:rsidP="00297A69">
                      <w:pPr>
                        <w:jc w:val="center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12151" w:rsidRPr="00F12151">
        <w:rPr>
          <w:i/>
          <w:iCs/>
          <w:lang w:val="en-GB" w:eastAsia="ko-KR"/>
        </w:rPr>
        <w:t xml:space="preserve">Scenario: </w:t>
      </w:r>
      <w:r w:rsidR="00F12151">
        <w:rPr>
          <w:lang w:val="en-GB" w:eastAsia="ko-KR"/>
        </w:rPr>
        <w:t xml:space="preserve">The Remote UE </w:t>
      </w:r>
      <w:r w:rsidR="009B7C7C">
        <w:rPr>
          <w:lang w:val="en-GB" w:eastAsia="ko-KR"/>
        </w:rPr>
        <w:t xml:space="preserve">switches from an NR </w:t>
      </w:r>
      <w:proofErr w:type="spellStart"/>
      <w:r w:rsidR="009B7C7C">
        <w:rPr>
          <w:lang w:val="en-GB" w:eastAsia="ko-KR"/>
        </w:rPr>
        <w:t>sidelink</w:t>
      </w:r>
      <w:proofErr w:type="spellEnd"/>
      <w:r w:rsidR="009B7C7C">
        <w:rPr>
          <w:lang w:val="en-GB" w:eastAsia="ko-KR"/>
        </w:rPr>
        <w:t xml:space="preserve"> UE-to-UE relay to another NR </w:t>
      </w:r>
      <w:proofErr w:type="spellStart"/>
      <w:r w:rsidR="009B7C7C">
        <w:rPr>
          <w:lang w:val="en-GB" w:eastAsia="ko-KR"/>
        </w:rPr>
        <w:t>sidelink</w:t>
      </w:r>
      <w:proofErr w:type="spellEnd"/>
      <w:r w:rsidR="009B7C7C">
        <w:rPr>
          <w:lang w:val="en-GB" w:eastAsia="ko-KR"/>
        </w:rPr>
        <w:t xml:space="preserve"> relay, </w:t>
      </w:r>
      <w:r w:rsidR="00B71EC5">
        <w:rPr>
          <w:lang w:val="en-GB" w:eastAsia="ko-KR"/>
        </w:rPr>
        <w:t>to transmit data to the target remote UE.</w:t>
      </w:r>
    </w:p>
    <w:p w14:paraId="6F06352A" w14:textId="0073E486" w:rsidR="007F6DBA" w:rsidRPr="00DA415D" w:rsidRDefault="007F6DBA" w:rsidP="007F6DBA">
      <w:pPr>
        <w:pStyle w:val="Heading3"/>
        <w:spacing w:after="120"/>
        <w:rPr>
          <w:rFonts w:ascii="Times New Roman" w:eastAsia="Times New Roman" w:hAnsi="Times New Roman" w:cs="Times New Roman"/>
          <w:b/>
          <w:color w:val="auto"/>
          <w:lang w:eastAsia="ko-KR"/>
        </w:rPr>
      </w:pPr>
      <w:r w:rsidRPr="4B8B2CF4">
        <w:rPr>
          <w:rFonts w:ascii="Times New Roman" w:eastAsia="Times New Roman" w:hAnsi="Times New Roman" w:cs="Times New Roman"/>
          <w:b/>
          <w:bCs/>
          <w:color w:val="auto"/>
        </w:rPr>
        <w:t xml:space="preserve">3.2.2 Switching between direct-PC5 </w:t>
      </w:r>
      <w:r>
        <w:rPr>
          <w:rFonts w:ascii="Times New Roman" w:eastAsia="Times New Roman" w:hAnsi="Times New Roman" w:cs="Times New Roman"/>
          <w:b/>
          <w:bCs/>
          <w:color w:val="auto"/>
        </w:rPr>
        <w:t>and</w:t>
      </w:r>
      <w:r w:rsidRPr="4B8B2CF4">
        <w:rPr>
          <w:rFonts w:ascii="Times New Roman" w:eastAsia="Times New Roman" w:hAnsi="Times New Roman" w:cs="Times New Roman"/>
          <w:b/>
          <w:bCs/>
          <w:color w:val="auto"/>
        </w:rPr>
        <w:t xml:space="preserve"> indirect-PC5</w:t>
      </w:r>
      <w:r w:rsidR="00F95E04">
        <w:rPr>
          <w:rFonts w:ascii="Times New Roman" w:eastAsia="Times New Roman" w:hAnsi="Times New Roman" w:cs="Times New Roman"/>
          <w:b/>
          <w:bCs/>
          <w:color w:val="auto"/>
        </w:rPr>
        <w:t xml:space="preserve"> (</w:t>
      </w:r>
      <w:r w:rsidR="00E51FA9">
        <w:rPr>
          <w:rFonts w:ascii="Times New Roman" w:eastAsia="Times New Roman" w:hAnsi="Times New Roman" w:cs="Times New Roman"/>
          <w:b/>
          <w:bCs/>
          <w:color w:val="auto"/>
        </w:rPr>
        <w:t>relay</w:t>
      </w:r>
      <w:r w:rsidR="00F95E04">
        <w:rPr>
          <w:rFonts w:ascii="Times New Roman" w:eastAsia="Times New Roman" w:hAnsi="Times New Roman" w:cs="Times New Roman"/>
          <w:b/>
          <w:bCs/>
          <w:color w:val="auto"/>
        </w:rPr>
        <w:t>)</w:t>
      </w:r>
      <w:r w:rsidRPr="4B8B2CF4">
        <w:rPr>
          <w:rFonts w:ascii="Times New Roman" w:eastAsia="Times New Roman" w:hAnsi="Times New Roman" w:cs="Times New Roman"/>
          <w:b/>
          <w:bCs/>
          <w:color w:val="auto"/>
        </w:rPr>
        <w:t xml:space="preserve"> communication link</w:t>
      </w:r>
      <w:r>
        <w:rPr>
          <w:rFonts w:ascii="Times New Roman" w:eastAsia="Times New Roman" w:hAnsi="Times New Roman" w:cs="Times New Roman"/>
          <w:b/>
          <w:bCs/>
          <w:color w:val="auto"/>
        </w:rPr>
        <w:t>s</w:t>
      </w:r>
    </w:p>
    <w:p w14:paraId="0ED05DC0" w14:textId="7DFC63EF" w:rsidR="00CB3E95" w:rsidRPr="00CB3E95" w:rsidRDefault="00854940" w:rsidP="00CB3E95">
      <w:r>
        <w:t>T</w:t>
      </w:r>
      <w:r w:rsidR="00CB3E95">
        <w:t xml:space="preserve">he use-cases for switching </w:t>
      </w:r>
      <w:r w:rsidR="00902134">
        <w:t xml:space="preserve">from an NR </w:t>
      </w:r>
      <w:proofErr w:type="spellStart"/>
      <w:r w:rsidR="00902134">
        <w:t>sidelink</w:t>
      </w:r>
      <w:proofErr w:type="spellEnd"/>
      <w:r w:rsidR="00902134">
        <w:t xml:space="preserve"> communication path to an indirect </w:t>
      </w:r>
      <w:r w:rsidR="00C55F48">
        <w:t>link</w:t>
      </w:r>
      <w:r w:rsidR="00902134">
        <w:t xml:space="preserve"> via the </w:t>
      </w:r>
      <w:r w:rsidR="00B2778E">
        <w:t xml:space="preserve">NR </w:t>
      </w:r>
      <w:proofErr w:type="spellStart"/>
      <w:r w:rsidR="00B2778E">
        <w:t>sidelink</w:t>
      </w:r>
      <w:proofErr w:type="spellEnd"/>
      <w:r w:rsidR="00B2778E">
        <w:t xml:space="preserve"> relay</w:t>
      </w:r>
      <w:r w:rsidR="003352EF">
        <w:t xml:space="preserve">, and </w:t>
      </w:r>
      <w:r w:rsidR="00C64687">
        <w:t xml:space="preserve">vice versa are considered </w:t>
      </w:r>
      <w:r w:rsidR="00D605D9">
        <w:t>as shown in Figure 7</w:t>
      </w:r>
      <w:r w:rsidR="0063668D">
        <w:t xml:space="preserve">, </w:t>
      </w:r>
      <w:r w:rsidR="00C64687">
        <w:t xml:space="preserve">for </w:t>
      </w:r>
      <w:r w:rsidR="00C20495">
        <w:t xml:space="preserve">exchanging data between a source </w:t>
      </w:r>
      <w:r w:rsidR="004A609A">
        <w:t>R</w:t>
      </w:r>
      <w:r w:rsidR="00C20495">
        <w:t xml:space="preserve">emote UE and a target </w:t>
      </w:r>
      <w:r w:rsidR="004A609A">
        <w:t>R</w:t>
      </w:r>
      <w:r w:rsidR="00C20495">
        <w:t>emote UE.</w:t>
      </w:r>
    </w:p>
    <w:p w14:paraId="5C3291B4" w14:textId="75BE04CE" w:rsidR="007F6DBA" w:rsidRDefault="007F6DBA" w:rsidP="007F6DBA">
      <w:pPr>
        <w:pStyle w:val="ListParagraph"/>
        <w:numPr>
          <w:ilvl w:val="0"/>
          <w:numId w:val="24"/>
        </w:numPr>
      </w:pPr>
      <w:r w:rsidRPr="0025041E">
        <w:rPr>
          <w:i/>
          <w:iCs/>
        </w:rPr>
        <w:t xml:space="preserve">Scenario 1: </w:t>
      </w:r>
      <w:r w:rsidR="004A609A">
        <w:t>T</w:t>
      </w:r>
      <w:r w:rsidR="00C20495">
        <w:t xml:space="preserve">he source </w:t>
      </w:r>
      <w:r w:rsidR="004A609A">
        <w:t>R</w:t>
      </w:r>
      <w:r w:rsidR="00C20495">
        <w:t xml:space="preserve">emote UE, currently using the NR </w:t>
      </w:r>
      <w:proofErr w:type="spellStart"/>
      <w:r w:rsidR="00C20495">
        <w:t>sidelink</w:t>
      </w:r>
      <w:proofErr w:type="spellEnd"/>
      <w:r w:rsidR="00C20495">
        <w:t xml:space="preserve"> PC5 link to transmit data to the target </w:t>
      </w:r>
      <w:r w:rsidR="004A609A">
        <w:t>R</w:t>
      </w:r>
      <w:r w:rsidR="00C20495">
        <w:t xml:space="preserve">emote UE, switches to a </w:t>
      </w:r>
      <w:r w:rsidR="004A609A">
        <w:t>relay</w:t>
      </w:r>
      <w:r w:rsidR="00C20495">
        <w:t xml:space="preserve"> link using the NR </w:t>
      </w:r>
      <w:proofErr w:type="spellStart"/>
      <w:r w:rsidR="00C20495">
        <w:t>sidelink</w:t>
      </w:r>
      <w:proofErr w:type="spellEnd"/>
      <w:r w:rsidR="00C20495">
        <w:t xml:space="preserve"> </w:t>
      </w:r>
      <w:r w:rsidR="004A609A">
        <w:t xml:space="preserve">UE-to-UE </w:t>
      </w:r>
      <w:r w:rsidR="00C20495">
        <w:t>relay.</w:t>
      </w:r>
    </w:p>
    <w:p w14:paraId="1B0C9390" w14:textId="6D68EB41" w:rsidR="007F6DBA" w:rsidRPr="00B62EC8" w:rsidRDefault="007F6DBA" w:rsidP="007F6DBA">
      <w:pPr>
        <w:pStyle w:val="ListParagraph"/>
        <w:numPr>
          <w:ilvl w:val="0"/>
          <w:numId w:val="24"/>
        </w:numPr>
      </w:pPr>
      <w:r>
        <w:rPr>
          <w:i/>
          <w:iCs/>
        </w:rPr>
        <w:t>Scenario 2:</w:t>
      </w:r>
      <w:r>
        <w:t xml:space="preserve"> </w:t>
      </w:r>
      <w:r w:rsidR="004A609A">
        <w:t>T</w:t>
      </w:r>
      <w:r w:rsidR="00C20495">
        <w:t xml:space="preserve">he remote UE switches from using an NR </w:t>
      </w:r>
      <w:proofErr w:type="spellStart"/>
      <w:r w:rsidR="00C20495">
        <w:t>sidelink</w:t>
      </w:r>
      <w:proofErr w:type="spellEnd"/>
      <w:r w:rsidR="00C20495">
        <w:t xml:space="preserve"> UE-to-UE relay </w:t>
      </w:r>
      <w:r w:rsidR="002631AC">
        <w:t xml:space="preserve">to a direct PC5 NR </w:t>
      </w:r>
      <w:proofErr w:type="spellStart"/>
      <w:r w:rsidR="002631AC">
        <w:t>sidelink</w:t>
      </w:r>
      <w:proofErr w:type="spellEnd"/>
      <w:r w:rsidR="002631AC">
        <w:t xml:space="preserve"> connection </w:t>
      </w:r>
      <w:r w:rsidR="0009499E">
        <w:t xml:space="preserve">to </w:t>
      </w:r>
      <w:r w:rsidR="00BD573E">
        <w:t xml:space="preserve">communicate with the target </w:t>
      </w:r>
      <w:r w:rsidR="006E0B81">
        <w:t>R</w:t>
      </w:r>
      <w:r w:rsidR="00BD573E">
        <w:t>emote UE.</w:t>
      </w:r>
    </w:p>
    <w:p w14:paraId="4574B01B" w14:textId="570B75EF" w:rsidR="007F6DBA" w:rsidRPr="0043501B" w:rsidRDefault="007F6DBA" w:rsidP="004350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"/>
        <w:ind w:left="360"/>
        <w:rPr>
          <w:i/>
          <w:iCs/>
        </w:rPr>
      </w:pPr>
      <w:r w:rsidRPr="00DE3FD6">
        <w:rPr>
          <w:rStyle w:val="fontstyle01"/>
          <w:rFonts w:ascii="Times New Roman" w:hAnsi="Times New Roman"/>
          <w:b/>
          <w:bCs/>
          <w:color w:val="auto"/>
        </w:rPr>
        <w:t xml:space="preserve">Proposal 4:  </w:t>
      </w:r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 xml:space="preserve">RAN2 agree to capture the NR </w:t>
      </w:r>
      <w:proofErr w:type="spellStart"/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>sidelink</w:t>
      </w:r>
      <w:proofErr w:type="spellEnd"/>
      <w:r w:rsidR="00643BC8" w:rsidRPr="00643BC8">
        <w:rPr>
          <w:rStyle w:val="fontstyle01"/>
          <w:rFonts w:ascii="Times New Roman" w:hAnsi="Times New Roman"/>
          <w:b/>
          <w:bCs/>
          <w:color w:val="auto"/>
        </w:rPr>
        <w:t xml:space="preserve"> UE-to-UE relay scenarios as discussed in section 3.2 in the TR.</w:t>
      </w:r>
    </w:p>
    <w:p w14:paraId="0B90EB8C" w14:textId="54D3297C" w:rsidR="006F1FB7" w:rsidRPr="006F1FB7" w:rsidRDefault="001E36AB" w:rsidP="64740E08">
      <w:pPr>
        <w:spacing w:after="20"/>
        <w:rPr>
          <w:lang w:val="en-GB" w:eastAsia="ko-KR"/>
        </w:rPr>
      </w:pPr>
      <w:r w:rsidRPr="00712103">
        <w:rPr>
          <w:noProof/>
          <w:lang w:val="en-GB" w:eastAsia="ko-KR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383EC1F0" wp14:editId="34BF2870">
                <wp:simplePos x="0" y="0"/>
                <wp:positionH relativeFrom="page">
                  <wp:posOffset>751114</wp:posOffset>
                </wp:positionH>
                <wp:positionV relativeFrom="paragraph">
                  <wp:posOffset>197758</wp:posOffset>
                </wp:positionV>
                <wp:extent cx="6407150" cy="1404620"/>
                <wp:effectExtent l="0" t="0" r="12700" b="14605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71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EB6CD6" w14:textId="5DD8AF82" w:rsidR="008803CA" w:rsidRDefault="002B1A7E" w:rsidP="008803CA">
                            <w:pPr>
                              <w:keepNext/>
                              <w:jc w:val="center"/>
                            </w:pPr>
                            <w:r w:rsidRPr="002B1A7E">
                              <w:rPr>
                                <w:noProof/>
                              </w:rPr>
                              <w:drawing>
                                <wp:inline distT="0" distB="0" distL="0" distR="0" wp14:anchorId="7D9BB959" wp14:editId="61A1D9AD">
                                  <wp:extent cx="6215380" cy="1718310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215380" cy="17183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BB3212" w14:textId="77777777" w:rsidR="008803CA" w:rsidRDefault="008803CA" w:rsidP="008803CA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297A69">
                              <w:rPr>
                                <w:noProof/>
                              </w:rPr>
                              <w:t>7</w:t>
                            </w:r>
                            <w:r>
                              <w:fldChar w:fldCharType="end"/>
                            </w:r>
                            <w:r>
                              <w:t xml:space="preserve">: </w:t>
                            </w:r>
                            <w:r w:rsidRPr="00D35C0E">
                              <w:t xml:space="preserve">Switching between </w:t>
                            </w:r>
                            <w:r w:rsidR="007F6DBA">
                              <w:t>NR sidelink PC5 path</w:t>
                            </w:r>
                            <w:r w:rsidRPr="00D35C0E">
                              <w:t xml:space="preserve"> and </w:t>
                            </w:r>
                            <w:r w:rsidR="007F6DBA">
                              <w:t xml:space="preserve">NR sidelink relay </w:t>
                            </w:r>
                            <w:r w:rsidRPr="00D35C0E">
                              <w:t xml:space="preserve">PC5 </w:t>
                            </w:r>
                            <w:r w:rsidR="007F6DBA">
                              <w:t>path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3EC1F0" id="_x0000_s1032" type="#_x0000_t202" style="position:absolute;margin-left:59.15pt;margin-top:15.55pt;width:504.5pt;height:110.6pt;z-index:251658240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">
                <v:textbox style="mso-fit-shape-to-text:t">
                  <w:txbxContent>
                    <w:p w14:paraId="43EB6CD6" w14:textId="5DD8AF82" w:rsidR="008803CA" w:rsidRDefault="002B1A7E" w:rsidP="008803CA">
                      <w:pPr>
                        <w:keepNext/>
                        <w:jc w:val="center"/>
                      </w:pPr>
                      <w:r w:rsidRPr="002B1A7E">
                        <w:drawing>
                          <wp:inline distT="0" distB="0" distL="0" distR="0" wp14:anchorId="7D9BB959" wp14:editId="61A1D9AD">
                            <wp:extent cx="6215380" cy="1718310"/>
                            <wp:effectExtent l="0" t="0" r="0" b="0"/>
                            <wp:docPr id="827989419" name="Picture 8279894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215380" cy="17183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BB3212" w14:textId="77777777" w:rsidR="008803CA" w:rsidRDefault="008803CA" w:rsidP="008803CA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297A69">
                        <w:rPr>
                          <w:noProof/>
                        </w:rPr>
                        <w:t>7</w:t>
                      </w:r>
                      <w:r>
                        <w:fldChar w:fldCharType="end"/>
                      </w:r>
                      <w:r>
                        <w:t xml:space="preserve">: </w:t>
                      </w:r>
                      <w:r w:rsidRPr="00D35C0E">
                        <w:t xml:space="preserve">Switching between </w:t>
                      </w:r>
                      <w:r w:rsidR="007F6DBA">
                        <w:t>NR sidelink PC5 path</w:t>
                      </w:r>
                      <w:r w:rsidRPr="00D35C0E">
                        <w:t xml:space="preserve"> and </w:t>
                      </w:r>
                      <w:r w:rsidR="007F6DBA">
                        <w:t xml:space="preserve">NR sidelink relay </w:t>
                      </w:r>
                      <w:r w:rsidRPr="00D35C0E">
                        <w:t xml:space="preserve">PC5 </w:t>
                      </w:r>
                      <w:r w:rsidR="007F6DBA">
                        <w:t>path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27FD540A" w14:textId="7A8CAB5F" w:rsidR="00DA415D" w:rsidRDefault="007C6F97" w:rsidP="007C6F97">
      <w:pPr>
        <w:pStyle w:val="Heading1"/>
        <w:rPr>
          <w:lang w:eastAsia="ko-KR"/>
        </w:rPr>
      </w:pPr>
      <w:r>
        <w:rPr>
          <w:lang w:eastAsia="ko-KR"/>
        </w:rPr>
        <w:lastRenderedPageBreak/>
        <w:t>Summary</w:t>
      </w:r>
    </w:p>
    <w:p w14:paraId="3AB9FED6" w14:textId="40222146" w:rsidR="007C6F97" w:rsidRDefault="00782A22" w:rsidP="007C6F97">
      <w:pPr>
        <w:rPr>
          <w:lang w:val="en-GB" w:eastAsia="ko-KR"/>
        </w:rPr>
      </w:pPr>
      <w:r>
        <w:rPr>
          <w:lang w:val="en-GB" w:eastAsia="ko-KR"/>
        </w:rPr>
        <w:t xml:space="preserve">This section </w:t>
      </w:r>
      <w:r w:rsidR="005D48BD">
        <w:rPr>
          <w:lang w:val="en-GB" w:eastAsia="ko-KR"/>
        </w:rPr>
        <w:t xml:space="preserve">provides </w:t>
      </w:r>
      <w:r w:rsidR="00B46F63">
        <w:rPr>
          <w:lang w:val="en-GB" w:eastAsia="ko-KR"/>
        </w:rPr>
        <w:t>briefly</w:t>
      </w:r>
      <w:r w:rsidR="00FB012D">
        <w:rPr>
          <w:lang w:val="en-GB" w:eastAsia="ko-KR"/>
        </w:rPr>
        <w:t>, in Tables 1 and 2,</w:t>
      </w:r>
      <w:r w:rsidR="005D48BD">
        <w:rPr>
          <w:lang w:val="en-GB" w:eastAsia="ko-KR"/>
        </w:rPr>
        <w:t xml:space="preserve"> </w:t>
      </w:r>
      <w:r w:rsidR="00EC0BBD">
        <w:rPr>
          <w:lang w:val="en-GB" w:eastAsia="ko-KR"/>
        </w:rPr>
        <w:t xml:space="preserve">the scenarios discussed in this </w:t>
      </w:r>
      <w:r w:rsidR="0007239B">
        <w:rPr>
          <w:lang w:val="en-GB" w:eastAsia="ko-KR"/>
        </w:rPr>
        <w:t>contribution for UE-to-Network Relay, UE-to-UE relay, and for service continuity</w:t>
      </w:r>
      <w:r w:rsidR="00131F61">
        <w:rPr>
          <w:lang w:val="en-GB" w:eastAsia="ko-KR"/>
        </w:rPr>
        <w:t xml:space="preserve"> use-cases</w:t>
      </w:r>
      <w:r w:rsidR="00FB012D">
        <w:rPr>
          <w:lang w:val="en-GB" w:eastAsia="ko-KR"/>
        </w:rPr>
        <w:t>.</w:t>
      </w:r>
    </w:p>
    <w:p w14:paraId="57A2984A" w14:textId="3868DC24" w:rsidR="004E5FF8" w:rsidRDefault="004E5FF8" w:rsidP="004E5FF8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BB41B3">
        <w:rPr>
          <w:noProof/>
        </w:rPr>
        <w:t>1</w:t>
      </w:r>
      <w:r>
        <w:fldChar w:fldCharType="end"/>
      </w:r>
      <w:r>
        <w:t xml:space="preserve">: Supported Scenarios for NR </w:t>
      </w:r>
      <w:proofErr w:type="spellStart"/>
      <w:r>
        <w:t>Sidelink</w:t>
      </w:r>
      <w:proofErr w:type="spellEnd"/>
      <w:r>
        <w:t xml:space="preserve"> Relay</w:t>
      </w:r>
    </w:p>
    <w:tbl>
      <w:tblPr>
        <w:tblStyle w:val="ListTable3-Accent1"/>
        <w:tblW w:w="0" w:type="auto"/>
        <w:tblLook w:val="04A0" w:firstRow="1" w:lastRow="0" w:firstColumn="1" w:lastColumn="0" w:noHBand="0" w:noVBand="1"/>
      </w:tblPr>
      <w:tblGrid>
        <w:gridCol w:w="1525"/>
        <w:gridCol w:w="1350"/>
        <w:gridCol w:w="6475"/>
      </w:tblGrid>
      <w:tr w:rsidR="004E7C12" w14:paraId="3785024F" w14:textId="77777777" w:rsidTr="00D043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525" w:type="dxa"/>
            <w:tcBorders>
              <w:bottom w:val="single" w:sz="4" w:space="0" w:color="4472C4" w:themeColor="accent1"/>
            </w:tcBorders>
          </w:tcPr>
          <w:p w14:paraId="59B6B00D" w14:textId="1EB2E41C" w:rsidR="004E7C12" w:rsidRDefault="004E5FF8" w:rsidP="008F2223">
            <w:pPr>
              <w:jc w:val="center"/>
              <w:rPr>
                <w:lang w:val="en-GB" w:eastAsia="ko-KR"/>
              </w:rPr>
            </w:pPr>
            <w:r>
              <w:rPr>
                <w:lang w:val="en-GB" w:eastAsia="ko-KR"/>
              </w:rPr>
              <w:t>Relay Type</w:t>
            </w:r>
          </w:p>
        </w:tc>
        <w:tc>
          <w:tcPr>
            <w:tcW w:w="1350" w:type="dxa"/>
            <w:tcBorders>
              <w:bottom w:val="single" w:sz="4" w:space="0" w:color="4472C4" w:themeColor="accent1"/>
            </w:tcBorders>
          </w:tcPr>
          <w:p w14:paraId="508CD0DE" w14:textId="021C7797" w:rsidR="004E7C12" w:rsidRDefault="00B46F63" w:rsidP="008F222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Scenario</w:t>
            </w:r>
          </w:p>
        </w:tc>
        <w:tc>
          <w:tcPr>
            <w:tcW w:w="6475" w:type="dxa"/>
            <w:tcBorders>
              <w:bottom w:val="single" w:sz="4" w:space="0" w:color="4472C4" w:themeColor="accent1"/>
            </w:tcBorders>
          </w:tcPr>
          <w:p w14:paraId="4535AEF0" w14:textId="5B0F3B99" w:rsidR="004E7C12" w:rsidRDefault="00B46F63" w:rsidP="008F222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Description</w:t>
            </w:r>
          </w:p>
        </w:tc>
      </w:tr>
      <w:tr w:rsidR="00100647" w14:paraId="241152FE" w14:textId="77777777" w:rsidTr="00D043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Merge w:val="restart"/>
            <w:tcBorders>
              <w:right w:val="single" w:sz="4" w:space="0" w:color="0070C0"/>
            </w:tcBorders>
          </w:tcPr>
          <w:p w14:paraId="1AEB96D0" w14:textId="27AB82FF" w:rsidR="00100647" w:rsidRDefault="00100647" w:rsidP="00C618C2">
            <w:pPr>
              <w:jc w:val="center"/>
              <w:rPr>
                <w:lang w:val="en-GB" w:eastAsia="ko-KR"/>
              </w:rPr>
            </w:pPr>
            <w:r>
              <w:rPr>
                <w:lang w:val="en-GB" w:eastAsia="ko-KR"/>
              </w:rPr>
              <w:t xml:space="preserve">NR </w:t>
            </w:r>
            <w:proofErr w:type="spellStart"/>
            <w:r>
              <w:rPr>
                <w:lang w:val="en-GB" w:eastAsia="ko-KR"/>
              </w:rPr>
              <w:t>Sidelink</w:t>
            </w:r>
            <w:proofErr w:type="spellEnd"/>
            <w:r>
              <w:rPr>
                <w:lang w:val="en-GB" w:eastAsia="ko-KR"/>
              </w:rPr>
              <w:t xml:space="preserve"> UE-to-Network Relay</w:t>
            </w:r>
          </w:p>
        </w:tc>
        <w:tc>
          <w:tcPr>
            <w:tcW w:w="1350" w:type="dxa"/>
            <w:tcBorders>
              <w:left w:val="single" w:sz="4" w:space="0" w:color="0070C0"/>
              <w:bottom w:val="nil"/>
            </w:tcBorders>
            <w:vAlign w:val="center"/>
          </w:tcPr>
          <w:p w14:paraId="5B055EE9" w14:textId="6DB48A2B" w:rsidR="00100647" w:rsidRPr="004E5D46" w:rsidRDefault="00100647" w:rsidP="008F222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4E5D46">
              <w:rPr>
                <w:i/>
                <w:iCs/>
                <w:lang w:val="en-GB" w:eastAsia="ko-KR"/>
              </w:rPr>
              <w:t>Scenario 1</w:t>
            </w:r>
          </w:p>
        </w:tc>
        <w:tc>
          <w:tcPr>
            <w:tcW w:w="6475" w:type="dxa"/>
            <w:tcBorders>
              <w:bottom w:val="nil"/>
            </w:tcBorders>
          </w:tcPr>
          <w:p w14:paraId="7816F712" w14:textId="3A6516C8" w:rsidR="00100647" w:rsidRDefault="00100647" w:rsidP="007C6F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 w:rsidRPr="0076689C">
              <w:rPr>
                <w:lang w:val="en-GB" w:eastAsia="ko-KR"/>
              </w:rPr>
              <w:t xml:space="preserve">Remote UE and NR </w:t>
            </w:r>
            <w:proofErr w:type="spellStart"/>
            <w:r w:rsidRPr="0076689C">
              <w:rPr>
                <w:lang w:val="en-GB" w:eastAsia="ko-KR"/>
              </w:rPr>
              <w:t>sidelink</w:t>
            </w:r>
            <w:proofErr w:type="spellEnd"/>
            <w:r w:rsidRPr="0076689C">
              <w:rPr>
                <w:lang w:val="en-GB" w:eastAsia="ko-KR"/>
              </w:rPr>
              <w:t xml:space="preserve"> Relay are in-coverage</w:t>
            </w:r>
          </w:p>
        </w:tc>
      </w:tr>
      <w:tr w:rsidR="00100647" w14:paraId="44C2A27D" w14:textId="77777777" w:rsidTr="00D043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Merge/>
            <w:tcBorders>
              <w:top w:val="single" w:sz="4" w:space="0" w:color="4472C4" w:themeColor="accent1"/>
              <w:bottom w:val="single" w:sz="4" w:space="0" w:color="4472C4" w:themeColor="accent1"/>
              <w:right w:val="single" w:sz="4" w:space="0" w:color="0070C0"/>
            </w:tcBorders>
          </w:tcPr>
          <w:p w14:paraId="47A9B204" w14:textId="77777777" w:rsidR="00100647" w:rsidRDefault="00100647" w:rsidP="007C6F97">
            <w:pPr>
              <w:rPr>
                <w:lang w:val="en-GB" w:eastAsia="ko-KR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0070C0"/>
              <w:bottom w:val="nil"/>
            </w:tcBorders>
            <w:vAlign w:val="center"/>
          </w:tcPr>
          <w:p w14:paraId="541F11D4" w14:textId="2A02EE61" w:rsidR="00100647" w:rsidRPr="004E5D46" w:rsidRDefault="00100647" w:rsidP="008F222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4E5D46">
              <w:rPr>
                <w:i/>
                <w:iCs/>
                <w:lang w:val="en-GB" w:eastAsia="ko-KR"/>
              </w:rPr>
              <w:t>Scenario 2</w:t>
            </w:r>
          </w:p>
        </w:tc>
        <w:tc>
          <w:tcPr>
            <w:tcW w:w="6475" w:type="dxa"/>
            <w:tcBorders>
              <w:top w:val="nil"/>
              <w:bottom w:val="nil"/>
            </w:tcBorders>
          </w:tcPr>
          <w:p w14:paraId="46FBCBB4" w14:textId="36FFC5FE" w:rsidR="00100647" w:rsidRDefault="00100647" w:rsidP="007C6F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 w:rsidRPr="00EF6BEC">
              <w:rPr>
                <w:lang w:eastAsia="ko-KR"/>
              </w:rPr>
              <w:t xml:space="preserve">Remote UE </w:t>
            </w:r>
            <w:r>
              <w:rPr>
                <w:lang w:eastAsia="ko-KR"/>
              </w:rPr>
              <w:t xml:space="preserve">is </w:t>
            </w:r>
            <w:r w:rsidRPr="00EF6BEC">
              <w:rPr>
                <w:lang w:eastAsia="ko-KR"/>
              </w:rPr>
              <w:t>out-of-coverage</w:t>
            </w:r>
          </w:p>
        </w:tc>
      </w:tr>
      <w:tr w:rsidR="00100647" w14:paraId="173FBCAF" w14:textId="77777777" w:rsidTr="00FB1E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Merge/>
            <w:tcBorders>
              <w:right w:val="single" w:sz="4" w:space="0" w:color="0070C0"/>
            </w:tcBorders>
          </w:tcPr>
          <w:p w14:paraId="79E0770A" w14:textId="77777777" w:rsidR="00100647" w:rsidRDefault="00100647" w:rsidP="007C6F97">
            <w:pPr>
              <w:rPr>
                <w:lang w:val="en-GB" w:eastAsia="ko-KR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0070C0"/>
              <w:bottom w:val="single" w:sz="4" w:space="0" w:color="0070C0"/>
            </w:tcBorders>
            <w:vAlign w:val="center"/>
          </w:tcPr>
          <w:p w14:paraId="3343AE79" w14:textId="419B7FB9" w:rsidR="00100647" w:rsidRPr="004E5D46" w:rsidRDefault="00100647" w:rsidP="008F222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4E5D46">
              <w:rPr>
                <w:i/>
                <w:iCs/>
                <w:lang w:val="en-GB" w:eastAsia="ko-KR"/>
              </w:rPr>
              <w:t>Scenario 3</w:t>
            </w:r>
          </w:p>
        </w:tc>
        <w:tc>
          <w:tcPr>
            <w:tcW w:w="6475" w:type="dxa"/>
            <w:tcBorders>
              <w:top w:val="nil"/>
              <w:bottom w:val="single" w:sz="4" w:space="0" w:color="0070C0"/>
            </w:tcBorders>
          </w:tcPr>
          <w:p w14:paraId="46892AE7" w14:textId="7BAB15A3" w:rsidR="00100647" w:rsidRDefault="00100647" w:rsidP="007C6F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 w:rsidRPr="00691C9C">
              <w:rPr>
                <w:lang w:val="en-GB" w:eastAsia="ko-KR"/>
              </w:rPr>
              <w:t xml:space="preserve">NR </w:t>
            </w:r>
            <w:proofErr w:type="spellStart"/>
            <w:r w:rsidRPr="00691C9C">
              <w:rPr>
                <w:lang w:val="en-GB" w:eastAsia="ko-KR"/>
              </w:rPr>
              <w:t>Sidelink</w:t>
            </w:r>
            <w:proofErr w:type="spellEnd"/>
            <w:r w:rsidRPr="00691C9C">
              <w:rPr>
                <w:lang w:val="en-GB" w:eastAsia="ko-KR"/>
              </w:rPr>
              <w:t xml:space="preserve"> relay and Remote UE </w:t>
            </w:r>
            <w:r>
              <w:rPr>
                <w:lang w:val="en-GB" w:eastAsia="ko-KR"/>
              </w:rPr>
              <w:t xml:space="preserve">are </w:t>
            </w:r>
            <w:r w:rsidRPr="00691C9C">
              <w:rPr>
                <w:lang w:val="en-GB" w:eastAsia="ko-KR"/>
              </w:rPr>
              <w:t xml:space="preserve">served by different </w:t>
            </w:r>
            <w:proofErr w:type="spellStart"/>
            <w:r>
              <w:rPr>
                <w:lang w:val="en-GB" w:eastAsia="ko-KR"/>
              </w:rPr>
              <w:t>gNBs</w:t>
            </w:r>
            <w:proofErr w:type="spellEnd"/>
          </w:p>
        </w:tc>
      </w:tr>
      <w:tr w:rsidR="00C618C2" w14:paraId="0AD8EA7A" w14:textId="77777777" w:rsidTr="001972B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Merge w:val="restart"/>
            <w:tcBorders>
              <w:top w:val="single" w:sz="4" w:space="0" w:color="4472C4" w:themeColor="accent1"/>
              <w:bottom w:val="single" w:sz="4" w:space="0" w:color="4472C4" w:themeColor="accent1"/>
              <w:right w:val="single" w:sz="4" w:space="0" w:color="0070C0"/>
            </w:tcBorders>
          </w:tcPr>
          <w:p w14:paraId="0336341C" w14:textId="048A8101" w:rsidR="00C618C2" w:rsidRDefault="00C618C2" w:rsidP="00C618C2">
            <w:pPr>
              <w:jc w:val="center"/>
              <w:rPr>
                <w:lang w:val="en-GB" w:eastAsia="ko-KR"/>
              </w:rPr>
            </w:pPr>
            <w:r>
              <w:rPr>
                <w:lang w:val="en-GB" w:eastAsia="ko-KR"/>
              </w:rPr>
              <w:t xml:space="preserve">NR </w:t>
            </w:r>
            <w:proofErr w:type="spellStart"/>
            <w:r>
              <w:rPr>
                <w:lang w:val="en-GB" w:eastAsia="ko-KR"/>
              </w:rPr>
              <w:t>Sidelink</w:t>
            </w:r>
            <w:proofErr w:type="spellEnd"/>
            <w:r>
              <w:rPr>
                <w:lang w:val="en-GB" w:eastAsia="ko-KR"/>
              </w:rPr>
              <w:t xml:space="preserve"> UE-to-UE Relay</w:t>
            </w:r>
          </w:p>
        </w:tc>
        <w:tc>
          <w:tcPr>
            <w:tcW w:w="1350" w:type="dxa"/>
            <w:tcBorders>
              <w:top w:val="single" w:sz="4" w:space="0" w:color="0070C0"/>
              <w:left w:val="single" w:sz="4" w:space="0" w:color="0070C0"/>
              <w:bottom w:val="nil"/>
            </w:tcBorders>
            <w:vAlign w:val="center"/>
          </w:tcPr>
          <w:p w14:paraId="5179C1EE" w14:textId="20514936" w:rsidR="00C618C2" w:rsidRPr="004E5D46" w:rsidRDefault="00C618C2" w:rsidP="008F222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4E5D46">
              <w:rPr>
                <w:i/>
                <w:iCs/>
                <w:lang w:val="en-GB" w:eastAsia="ko-KR"/>
              </w:rPr>
              <w:t>Scenario 1</w:t>
            </w:r>
          </w:p>
        </w:tc>
        <w:tc>
          <w:tcPr>
            <w:tcW w:w="6475" w:type="dxa"/>
            <w:tcBorders>
              <w:top w:val="single" w:sz="4" w:space="0" w:color="0070C0"/>
              <w:bottom w:val="nil"/>
            </w:tcBorders>
          </w:tcPr>
          <w:p w14:paraId="4711A44D" w14:textId="0FB89DA6" w:rsidR="00C618C2" w:rsidRDefault="00C618C2" w:rsidP="004E7C1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 w:rsidRPr="00B33B74">
              <w:rPr>
                <w:lang w:val="en-GB" w:eastAsia="ko-KR"/>
              </w:rPr>
              <w:t xml:space="preserve">All three </w:t>
            </w:r>
            <w:r w:rsidR="002F653D">
              <w:rPr>
                <w:lang w:val="en-GB" w:eastAsia="ko-KR"/>
              </w:rPr>
              <w:t>UE</w:t>
            </w:r>
            <w:r w:rsidRPr="00B33B74">
              <w:rPr>
                <w:lang w:val="en-GB" w:eastAsia="ko-KR"/>
              </w:rPr>
              <w:t>s are in-coverage</w:t>
            </w:r>
          </w:p>
        </w:tc>
      </w:tr>
      <w:tr w:rsidR="00C618C2" w14:paraId="0D558FD5" w14:textId="77777777" w:rsidTr="001972B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Merge/>
            <w:tcBorders>
              <w:right w:val="single" w:sz="4" w:space="0" w:color="4472C4" w:themeColor="accent1"/>
            </w:tcBorders>
          </w:tcPr>
          <w:p w14:paraId="3EA80F41" w14:textId="77777777" w:rsidR="00C618C2" w:rsidRDefault="00C618C2" w:rsidP="004E7C12">
            <w:pPr>
              <w:rPr>
                <w:lang w:val="en-GB" w:eastAsia="ko-KR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4472C4" w:themeColor="accent1"/>
              <w:bottom w:val="nil"/>
              <w:right w:val="nil"/>
            </w:tcBorders>
            <w:vAlign w:val="center"/>
          </w:tcPr>
          <w:p w14:paraId="505E0EA6" w14:textId="66C3FBFD" w:rsidR="00C618C2" w:rsidRPr="004E5D46" w:rsidRDefault="00C618C2" w:rsidP="008F222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4E5D46">
              <w:rPr>
                <w:i/>
                <w:iCs/>
                <w:lang w:val="en-GB" w:eastAsia="ko-KR"/>
              </w:rPr>
              <w:t>Scenario 2</w:t>
            </w:r>
          </w:p>
        </w:tc>
        <w:tc>
          <w:tcPr>
            <w:tcW w:w="6475" w:type="dxa"/>
            <w:tcBorders>
              <w:top w:val="nil"/>
              <w:left w:val="nil"/>
              <w:bottom w:val="nil"/>
              <w:right w:val="single" w:sz="4" w:space="0" w:color="0070C0"/>
            </w:tcBorders>
          </w:tcPr>
          <w:p w14:paraId="4364CE92" w14:textId="65300E5F" w:rsidR="00C618C2" w:rsidRDefault="00C618C2" w:rsidP="004E7C1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 w:rsidRPr="00356E82">
              <w:rPr>
                <w:lang w:val="en-GB" w:eastAsia="ko-KR"/>
              </w:rPr>
              <w:t>Target Remote UE is out-of-coverage</w:t>
            </w:r>
          </w:p>
        </w:tc>
      </w:tr>
      <w:tr w:rsidR="00C618C2" w14:paraId="384E5660" w14:textId="77777777" w:rsidTr="001972B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Merge/>
            <w:tcBorders>
              <w:top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267B9B39" w14:textId="77777777" w:rsidR="00C618C2" w:rsidRDefault="00C618C2" w:rsidP="004E7C12">
            <w:pPr>
              <w:rPr>
                <w:lang w:val="en-GB" w:eastAsia="ko-KR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4472C4" w:themeColor="accent1"/>
              <w:bottom w:val="nil"/>
              <w:right w:val="nil"/>
            </w:tcBorders>
            <w:vAlign w:val="center"/>
          </w:tcPr>
          <w:p w14:paraId="6EFEA010" w14:textId="59A4BCE9" w:rsidR="00C618C2" w:rsidRPr="004E5D46" w:rsidRDefault="00C618C2" w:rsidP="008F222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4E5D46">
              <w:rPr>
                <w:i/>
                <w:iCs/>
                <w:lang w:val="en-GB" w:eastAsia="ko-KR"/>
              </w:rPr>
              <w:t>Scenario 3</w:t>
            </w:r>
          </w:p>
        </w:tc>
        <w:tc>
          <w:tcPr>
            <w:tcW w:w="6475" w:type="dxa"/>
            <w:tcBorders>
              <w:top w:val="nil"/>
              <w:left w:val="nil"/>
              <w:bottom w:val="nil"/>
              <w:right w:val="single" w:sz="4" w:space="0" w:color="0070C0"/>
            </w:tcBorders>
          </w:tcPr>
          <w:p w14:paraId="394F7528" w14:textId="13500CAD" w:rsidR="00C618C2" w:rsidRPr="00D76B05" w:rsidRDefault="00C618C2" w:rsidP="004E7C1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ko-KR"/>
              </w:rPr>
            </w:pPr>
            <w:r w:rsidRPr="00D76B05">
              <w:rPr>
                <w:lang w:eastAsia="ko-KR"/>
              </w:rPr>
              <w:t>Source Remote UE is out-of-coverage</w:t>
            </w:r>
          </w:p>
        </w:tc>
      </w:tr>
      <w:tr w:rsidR="00C618C2" w14:paraId="587ED77F" w14:textId="77777777" w:rsidTr="00FB1E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Merge/>
            <w:tcBorders>
              <w:right w:val="single" w:sz="4" w:space="0" w:color="0070C0"/>
            </w:tcBorders>
          </w:tcPr>
          <w:p w14:paraId="3054685C" w14:textId="77777777" w:rsidR="00C618C2" w:rsidRDefault="00C618C2" w:rsidP="004E7C12">
            <w:pPr>
              <w:rPr>
                <w:lang w:val="en-GB" w:eastAsia="ko-KR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0070C0"/>
              <w:bottom w:val="nil"/>
            </w:tcBorders>
            <w:vAlign w:val="center"/>
          </w:tcPr>
          <w:p w14:paraId="31344FD7" w14:textId="2CDD1FE1" w:rsidR="00C618C2" w:rsidRPr="004E5D46" w:rsidRDefault="00C618C2" w:rsidP="008F222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4E5D46">
              <w:rPr>
                <w:i/>
                <w:iCs/>
                <w:lang w:val="en-GB" w:eastAsia="ko-KR"/>
              </w:rPr>
              <w:t>Scenario 4</w:t>
            </w:r>
          </w:p>
        </w:tc>
        <w:tc>
          <w:tcPr>
            <w:tcW w:w="6475" w:type="dxa"/>
            <w:tcBorders>
              <w:top w:val="nil"/>
              <w:bottom w:val="nil"/>
            </w:tcBorders>
          </w:tcPr>
          <w:p w14:paraId="3EE7AA58" w14:textId="2FFC355A" w:rsidR="00C618C2" w:rsidRDefault="00C618C2" w:rsidP="004E7C1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 w:rsidRPr="00E65EDC">
              <w:rPr>
                <w:lang w:val="en-GB" w:eastAsia="ko-KR"/>
              </w:rPr>
              <w:t>Source and Target Remote UE are out-of-coverage</w:t>
            </w:r>
          </w:p>
        </w:tc>
      </w:tr>
      <w:tr w:rsidR="00C618C2" w14:paraId="373C3942" w14:textId="77777777" w:rsidTr="0090164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Merge/>
            <w:tcBorders>
              <w:top w:val="single" w:sz="4" w:space="0" w:color="4472C4" w:themeColor="accent1"/>
              <w:bottom w:val="single" w:sz="4" w:space="0" w:color="4472C4" w:themeColor="accent1"/>
              <w:right w:val="single" w:sz="4" w:space="0" w:color="0070C0"/>
            </w:tcBorders>
          </w:tcPr>
          <w:p w14:paraId="151E01B3" w14:textId="77777777" w:rsidR="00C618C2" w:rsidRDefault="00C618C2" w:rsidP="004E7C12">
            <w:pPr>
              <w:rPr>
                <w:lang w:val="en-GB" w:eastAsia="ko-KR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0070C0"/>
              <w:bottom w:val="single" w:sz="4" w:space="0" w:color="4472C4" w:themeColor="accent1"/>
            </w:tcBorders>
            <w:vAlign w:val="center"/>
          </w:tcPr>
          <w:p w14:paraId="3B33EC58" w14:textId="4F537950" w:rsidR="00C618C2" w:rsidRPr="004E5D46" w:rsidRDefault="00C618C2" w:rsidP="008F222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4E5D46">
              <w:rPr>
                <w:i/>
                <w:iCs/>
                <w:lang w:val="en-GB" w:eastAsia="ko-KR"/>
              </w:rPr>
              <w:t>Scenario 5</w:t>
            </w:r>
          </w:p>
        </w:tc>
        <w:tc>
          <w:tcPr>
            <w:tcW w:w="6475" w:type="dxa"/>
            <w:tcBorders>
              <w:top w:val="nil"/>
              <w:bottom w:val="single" w:sz="4" w:space="0" w:color="4472C4" w:themeColor="accent1"/>
            </w:tcBorders>
          </w:tcPr>
          <w:p w14:paraId="51FECE46" w14:textId="3884A52C" w:rsidR="00C618C2" w:rsidRDefault="00C618C2" w:rsidP="004E7C1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 w:rsidRPr="00F678BE">
              <w:rPr>
                <w:lang w:val="en-GB" w:eastAsia="ko-KR"/>
              </w:rPr>
              <w:t xml:space="preserve">All three </w:t>
            </w:r>
            <w:r w:rsidR="002F653D">
              <w:rPr>
                <w:lang w:val="en-GB" w:eastAsia="ko-KR"/>
              </w:rPr>
              <w:t>UE</w:t>
            </w:r>
            <w:r w:rsidRPr="00F678BE">
              <w:rPr>
                <w:lang w:val="en-GB" w:eastAsia="ko-KR"/>
              </w:rPr>
              <w:t>s are out-of-coverage</w:t>
            </w:r>
          </w:p>
        </w:tc>
      </w:tr>
    </w:tbl>
    <w:p w14:paraId="4C718EBB" w14:textId="77777777" w:rsidR="002674A9" w:rsidRDefault="002674A9" w:rsidP="007C6F97">
      <w:pPr>
        <w:rPr>
          <w:lang w:val="en-GB" w:eastAsia="ko-KR"/>
        </w:rPr>
      </w:pPr>
    </w:p>
    <w:p w14:paraId="63D4BC46" w14:textId="60035358" w:rsidR="00BB41B3" w:rsidRDefault="00BB41B3" w:rsidP="00BB41B3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>: Supported Scenarios with Service Continuity</w:t>
      </w:r>
    </w:p>
    <w:tbl>
      <w:tblPr>
        <w:tblStyle w:val="ListTable3-Accent1"/>
        <w:tblW w:w="0" w:type="auto"/>
        <w:tblLook w:val="04A0" w:firstRow="1" w:lastRow="0" w:firstColumn="1" w:lastColumn="0" w:noHBand="0" w:noVBand="1"/>
      </w:tblPr>
      <w:tblGrid>
        <w:gridCol w:w="1255"/>
        <w:gridCol w:w="2160"/>
        <w:gridCol w:w="1080"/>
        <w:gridCol w:w="4855"/>
      </w:tblGrid>
      <w:tr w:rsidR="00051A19" w14:paraId="5A1D81A2" w14:textId="77777777" w:rsidTr="00A61E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5" w:type="dxa"/>
            <w:tcBorders>
              <w:bottom w:val="single" w:sz="4" w:space="0" w:color="4472C4" w:themeColor="accent1"/>
            </w:tcBorders>
          </w:tcPr>
          <w:p w14:paraId="3C6384D0" w14:textId="18B2F464" w:rsidR="00051A19" w:rsidRDefault="00051A19" w:rsidP="007C6F97">
            <w:pPr>
              <w:rPr>
                <w:lang w:val="en-GB" w:eastAsia="ko-KR"/>
              </w:rPr>
            </w:pPr>
            <w:r>
              <w:rPr>
                <w:lang w:val="en-GB" w:eastAsia="ko-KR"/>
              </w:rPr>
              <w:t>Relay Type</w:t>
            </w:r>
          </w:p>
        </w:tc>
        <w:tc>
          <w:tcPr>
            <w:tcW w:w="2160" w:type="dxa"/>
            <w:tcBorders>
              <w:bottom w:val="single" w:sz="4" w:space="0" w:color="4472C4" w:themeColor="accent1"/>
            </w:tcBorders>
          </w:tcPr>
          <w:p w14:paraId="50EB04DD" w14:textId="46C95083" w:rsidR="00051A19" w:rsidRDefault="00051A19" w:rsidP="007C6F9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Category</w:t>
            </w:r>
          </w:p>
        </w:tc>
        <w:tc>
          <w:tcPr>
            <w:tcW w:w="1080" w:type="dxa"/>
            <w:tcBorders>
              <w:bottom w:val="single" w:sz="4" w:space="0" w:color="4472C4" w:themeColor="accent1"/>
            </w:tcBorders>
          </w:tcPr>
          <w:p w14:paraId="6326824D" w14:textId="32121358" w:rsidR="00051A19" w:rsidRDefault="00051A19" w:rsidP="007C6F9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Scenario</w:t>
            </w:r>
          </w:p>
        </w:tc>
        <w:tc>
          <w:tcPr>
            <w:tcW w:w="4855" w:type="dxa"/>
            <w:tcBorders>
              <w:bottom w:val="single" w:sz="4" w:space="0" w:color="4472C4" w:themeColor="accent1"/>
            </w:tcBorders>
          </w:tcPr>
          <w:p w14:paraId="5761B304" w14:textId="13E523B4" w:rsidR="00051A19" w:rsidRDefault="00051A19" w:rsidP="007C6F9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Description</w:t>
            </w:r>
          </w:p>
        </w:tc>
      </w:tr>
      <w:tr w:rsidR="003D0833" w14:paraId="5194DD45" w14:textId="77777777" w:rsidTr="00A61E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5" w:type="dxa"/>
            <w:vMerge w:val="restart"/>
            <w:tcBorders>
              <w:right w:val="single" w:sz="4" w:space="0" w:color="0070C0"/>
            </w:tcBorders>
            <w:vAlign w:val="center"/>
          </w:tcPr>
          <w:p w14:paraId="3903143F" w14:textId="4340EB44" w:rsidR="003D0833" w:rsidRDefault="003D0833" w:rsidP="00E317EC">
            <w:pPr>
              <w:jc w:val="center"/>
              <w:rPr>
                <w:lang w:val="en-GB" w:eastAsia="ko-KR"/>
              </w:rPr>
            </w:pPr>
            <w:r>
              <w:rPr>
                <w:lang w:val="en-GB" w:eastAsia="ko-KR"/>
              </w:rPr>
              <w:t xml:space="preserve">NR </w:t>
            </w:r>
            <w:proofErr w:type="spellStart"/>
            <w:r>
              <w:rPr>
                <w:lang w:val="en-GB" w:eastAsia="ko-KR"/>
              </w:rPr>
              <w:t>Sidelink</w:t>
            </w:r>
            <w:proofErr w:type="spellEnd"/>
            <w:r>
              <w:rPr>
                <w:lang w:val="en-GB" w:eastAsia="ko-KR"/>
              </w:rPr>
              <w:t xml:space="preserve"> UE-to-Network Relay</w:t>
            </w:r>
          </w:p>
        </w:tc>
        <w:tc>
          <w:tcPr>
            <w:tcW w:w="2160" w:type="dxa"/>
            <w:vMerge w:val="restart"/>
            <w:tcBorders>
              <w:left w:val="single" w:sz="4" w:space="0" w:color="0070C0"/>
              <w:right w:val="single" w:sz="4" w:space="0" w:color="0070C0"/>
            </w:tcBorders>
            <w:vAlign w:val="center"/>
          </w:tcPr>
          <w:p w14:paraId="462C7A0C" w14:textId="45D9DAB1" w:rsidR="003D0833" w:rsidRDefault="003D0833" w:rsidP="00E317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Switching from cellular to relay communication link</w:t>
            </w:r>
          </w:p>
        </w:tc>
        <w:tc>
          <w:tcPr>
            <w:tcW w:w="1080" w:type="dxa"/>
            <w:tcBorders>
              <w:left w:val="single" w:sz="4" w:space="0" w:color="0070C0"/>
              <w:bottom w:val="nil"/>
            </w:tcBorders>
          </w:tcPr>
          <w:p w14:paraId="3352EAF0" w14:textId="7665DF34" w:rsidR="003D0833" w:rsidRPr="00E317EC" w:rsidRDefault="003D0833" w:rsidP="007C6F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E317EC">
              <w:rPr>
                <w:i/>
                <w:iCs/>
                <w:lang w:val="en-GB" w:eastAsia="ko-KR"/>
              </w:rPr>
              <w:t>Scenario 1</w:t>
            </w:r>
          </w:p>
        </w:tc>
        <w:tc>
          <w:tcPr>
            <w:tcW w:w="4855" w:type="dxa"/>
            <w:tcBorders>
              <w:bottom w:val="nil"/>
            </w:tcBorders>
          </w:tcPr>
          <w:p w14:paraId="0F0BC518" w14:textId="3DB9A1A9" w:rsidR="003D0833" w:rsidRDefault="003D0833" w:rsidP="007C6F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Int</w:t>
            </w:r>
            <w:r w:rsidR="00E924E7">
              <w:rPr>
                <w:lang w:val="en-GB" w:eastAsia="ko-KR"/>
              </w:rPr>
              <w:t>ra</w:t>
            </w:r>
            <w:r>
              <w:rPr>
                <w:lang w:val="en-GB" w:eastAsia="ko-KR"/>
              </w:rPr>
              <w:t>-</w:t>
            </w:r>
            <w:proofErr w:type="spellStart"/>
            <w:r>
              <w:rPr>
                <w:lang w:val="en-GB" w:eastAsia="ko-KR"/>
              </w:rPr>
              <w:t>gNB</w:t>
            </w:r>
            <w:proofErr w:type="spellEnd"/>
            <w:r>
              <w:rPr>
                <w:lang w:val="en-GB" w:eastAsia="ko-KR"/>
              </w:rPr>
              <w:t xml:space="preserve"> path switching from </w:t>
            </w:r>
            <w:proofErr w:type="spellStart"/>
            <w:r>
              <w:rPr>
                <w:lang w:val="en-GB" w:eastAsia="ko-KR"/>
              </w:rPr>
              <w:t>Uu</w:t>
            </w:r>
            <w:proofErr w:type="spellEnd"/>
            <w:r>
              <w:rPr>
                <w:lang w:val="en-GB" w:eastAsia="ko-KR"/>
              </w:rPr>
              <w:t xml:space="preserve"> to </w:t>
            </w:r>
            <w:r w:rsidR="00E924E7">
              <w:rPr>
                <w:lang w:val="en-GB" w:eastAsia="ko-KR"/>
              </w:rPr>
              <w:t>relay</w:t>
            </w:r>
          </w:p>
        </w:tc>
      </w:tr>
      <w:tr w:rsidR="003D0833" w14:paraId="08FFB734" w14:textId="77777777" w:rsidTr="00A61E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5" w:type="dxa"/>
            <w:vMerge/>
            <w:tcBorders>
              <w:top w:val="single" w:sz="4" w:space="0" w:color="4472C4" w:themeColor="accent1"/>
              <w:bottom w:val="single" w:sz="4" w:space="0" w:color="4472C4" w:themeColor="accent1"/>
              <w:right w:val="single" w:sz="4" w:space="0" w:color="0070C0"/>
            </w:tcBorders>
          </w:tcPr>
          <w:p w14:paraId="56F978B5" w14:textId="77777777" w:rsidR="003D0833" w:rsidRDefault="003D0833" w:rsidP="007C6F97">
            <w:pPr>
              <w:rPr>
                <w:lang w:val="en-GB" w:eastAsia="ko-KR"/>
              </w:rPr>
            </w:pPr>
          </w:p>
        </w:tc>
        <w:tc>
          <w:tcPr>
            <w:tcW w:w="2160" w:type="dxa"/>
            <w:vMerge/>
            <w:tcBorders>
              <w:top w:val="single" w:sz="4" w:space="0" w:color="4472C4" w:themeColor="accent1"/>
              <w:left w:val="single" w:sz="4" w:space="0" w:color="0070C0"/>
              <w:bottom w:val="single" w:sz="4" w:space="0" w:color="4472C4" w:themeColor="accent1"/>
              <w:right w:val="single" w:sz="4" w:space="0" w:color="0070C0"/>
            </w:tcBorders>
            <w:vAlign w:val="center"/>
          </w:tcPr>
          <w:p w14:paraId="3B988D06" w14:textId="77777777" w:rsidR="003D0833" w:rsidRDefault="003D0833" w:rsidP="00E317E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0070C0"/>
              <w:bottom w:val="single" w:sz="4" w:space="0" w:color="4472C4" w:themeColor="accent1"/>
            </w:tcBorders>
          </w:tcPr>
          <w:p w14:paraId="6666EDC7" w14:textId="341D81B7" w:rsidR="003D0833" w:rsidRPr="00E317EC" w:rsidRDefault="003D0833" w:rsidP="007C6F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E317EC">
              <w:rPr>
                <w:i/>
                <w:iCs/>
                <w:lang w:val="en-GB" w:eastAsia="ko-KR"/>
              </w:rPr>
              <w:t>Scenario 2</w:t>
            </w:r>
          </w:p>
        </w:tc>
        <w:tc>
          <w:tcPr>
            <w:tcW w:w="4855" w:type="dxa"/>
            <w:tcBorders>
              <w:top w:val="nil"/>
              <w:bottom w:val="single" w:sz="4" w:space="0" w:color="4472C4" w:themeColor="accent1"/>
            </w:tcBorders>
          </w:tcPr>
          <w:p w14:paraId="15BCD9E4" w14:textId="430AFF4F" w:rsidR="003D0833" w:rsidRDefault="003D0833" w:rsidP="007C6F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Int</w:t>
            </w:r>
            <w:r w:rsidR="00E924E7">
              <w:rPr>
                <w:lang w:val="en-GB" w:eastAsia="ko-KR"/>
              </w:rPr>
              <w:t>er</w:t>
            </w:r>
            <w:r>
              <w:rPr>
                <w:lang w:val="en-GB" w:eastAsia="ko-KR"/>
              </w:rPr>
              <w:t>-</w:t>
            </w:r>
            <w:proofErr w:type="spellStart"/>
            <w:r>
              <w:rPr>
                <w:lang w:val="en-GB" w:eastAsia="ko-KR"/>
              </w:rPr>
              <w:t>gNB</w:t>
            </w:r>
            <w:proofErr w:type="spellEnd"/>
            <w:r>
              <w:rPr>
                <w:lang w:val="en-GB" w:eastAsia="ko-KR"/>
              </w:rPr>
              <w:t xml:space="preserve"> path switching from </w:t>
            </w:r>
            <w:proofErr w:type="spellStart"/>
            <w:r>
              <w:rPr>
                <w:lang w:val="en-GB" w:eastAsia="ko-KR"/>
              </w:rPr>
              <w:t>Uu</w:t>
            </w:r>
            <w:proofErr w:type="spellEnd"/>
            <w:r>
              <w:rPr>
                <w:lang w:val="en-GB" w:eastAsia="ko-KR"/>
              </w:rPr>
              <w:t xml:space="preserve"> to </w:t>
            </w:r>
            <w:r w:rsidR="00E924E7">
              <w:rPr>
                <w:lang w:val="en-GB" w:eastAsia="ko-KR"/>
              </w:rPr>
              <w:t>relay</w:t>
            </w:r>
          </w:p>
        </w:tc>
      </w:tr>
      <w:tr w:rsidR="003D0833" w14:paraId="5B8BD359" w14:textId="77777777" w:rsidTr="00A61E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5" w:type="dxa"/>
            <w:vMerge/>
            <w:tcBorders>
              <w:right w:val="single" w:sz="4" w:space="0" w:color="0070C0"/>
            </w:tcBorders>
          </w:tcPr>
          <w:p w14:paraId="55240248" w14:textId="77777777" w:rsidR="003D0833" w:rsidRDefault="003D0833" w:rsidP="00996542">
            <w:pPr>
              <w:rPr>
                <w:lang w:val="en-GB" w:eastAsia="ko-KR"/>
              </w:rPr>
            </w:pPr>
          </w:p>
        </w:tc>
        <w:tc>
          <w:tcPr>
            <w:tcW w:w="2160" w:type="dxa"/>
            <w:vMerge w:val="restart"/>
            <w:tcBorders>
              <w:left w:val="single" w:sz="4" w:space="0" w:color="0070C0"/>
              <w:right w:val="single" w:sz="4" w:space="0" w:color="0070C0"/>
            </w:tcBorders>
            <w:vAlign w:val="center"/>
          </w:tcPr>
          <w:p w14:paraId="61786D6E" w14:textId="33B0CE0F" w:rsidR="003D0833" w:rsidRDefault="003D0833" w:rsidP="00E317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Switching from relay to cellular communication link</w:t>
            </w:r>
          </w:p>
        </w:tc>
        <w:tc>
          <w:tcPr>
            <w:tcW w:w="1080" w:type="dxa"/>
            <w:tcBorders>
              <w:left w:val="single" w:sz="4" w:space="0" w:color="0070C0"/>
              <w:bottom w:val="nil"/>
            </w:tcBorders>
          </w:tcPr>
          <w:p w14:paraId="640AF6AA" w14:textId="674D7117" w:rsidR="003D0833" w:rsidRPr="00E317EC" w:rsidRDefault="003D0833" w:rsidP="009965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E317EC">
              <w:rPr>
                <w:i/>
                <w:iCs/>
                <w:lang w:val="en-GB" w:eastAsia="ko-KR"/>
              </w:rPr>
              <w:t>Scenario 1</w:t>
            </w:r>
          </w:p>
        </w:tc>
        <w:tc>
          <w:tcPr>
            <w:tcW w:w="4855" w:type="dxa"/>
            <w:tcBorders>
              <w:bottom w:val="nil"/>
            </w:tcBorders>
          </w:tcPr>
          <w:p w14:paraId="13A5D291" w14:textId="1D24E914" w:rsidR="003D0833" w:rsidRDefault="003D0833" w:rsidP="009965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Intr</w:t>
            </w:r>
            <w:r w:rsidR="00E924E7">
              <w:rPr>
                <w:lang w:val="en-GB" w:eastAsia="ko-KR"/>
              </w:rPr>
              <w:t>a</w:t>
            </w:r>
            <w:r>
              <w:rPr>
                <w:lang w:val="en-GB" w:eastAsia="ko-KR"/>
              </w:rPr>
              <w:t>-</w:t>
            </w:r>
            <w:proofErr w:type="spellStart"/>
            <w:r>
              <w:rPr>
                <w:lang w:val="en-GB" w:eastAsia="ko-KR"/>
              </w:rPr>
              <w:t>gNB</w:t>
            </w:r>
            <w:proofErr w:type="spellEnd"/>
            <w:r>
              <w:rPr>
                <w:lang w:val="en-GB" w:eastAsia="ko-KR"/>
              </w:rPr>
              <w:t xml:space="preserve"> path switching from </w:t>
            </w:r>
            <w:r w:rsidR="00E924E7">
              <w:rPr>
                <w:lang w:val="en-GB" w:eastAsia="ko-KR"/>
              </w:rPr>
              <w:t>relay</w:t>
            </w:r>
            <w:r>
              <w:rPr>
                <w:lang w:val="en-GB" w:eastAsia="ko-KR"/>
              </w:rPr>
              <w:t xml:space="preserve"> to </w:t>
            </w:r>
            <w:proofErr w:type="spellStart"/>
            <w:r>
              <w:rPr>
                <w:lang w:val="en-GB" w:eastAsia="ko-KR"/>
              </w:rPr>
              <w:t>Uu</w:t>
            </w:r>
            <w:proofErr w:type="spellEnd"/>
          </w:p>
        </w:tc>
      </w:tr>
      <w:tr w:rsidR="003D0833" w14:paraId="7374F425" w14:textId="77777777" w:rsidTr="00A61E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5" w:type="dxa"/>
            <w:vMerge/>
            <w:tcBorders>
              <w:top w:val="single" w:sz="4" w:space="0" w:color="4472C4" w:themeColor="accent1"/>
              <w:bottom w:val="single" w:sz="4" w:space="0" w:color="4472C4" w:themeColor="accent1"/>
              <w:right w:val="single" w:sz="4" w:space="0" w:color="0070C0"/>
            </w:tcBorders>
          </w:tcPr>
          <w:p w14:paraId="1E37F2E6" w14:textId="77777777" w:rsidR="003D0833" w:rsidRDefault="003D0833" w:rsidP="00996542">
            <w:pPr>
              <w:rPr>
                <w:lang w:val="en-GB" w:eastAsia="ko-KR"/>
              </w:rPr>
            </w:pPr>
          </w:p>
        </w:tc>
        <w:tc>
          <w:tcPr>
            <w:tcW w:w="2160" w:type="dxa"/>
            <w:vMerge/>
            <w:tcBorders>
              <w:top w:val="single" w:sz="4" w:space="0" w:color="4472C4" w:themeColor="accent1"/>
              <w:left w:val="single" w:sz="4" w:space="0" w:color="0070C0"/>
              <w:bottom w:val="single" w:sz="4" w:space="0" w:color="4472C4" w:themeColor="accent1"/>
              <w:right w:val="single" w:sz="4" w:space="0" w:color="0070C0"/>
            </w:tcBorders>
            <w:vAlign w:val="center"/>
          </w:tcPr>
          <w:p w14:paraId="636E14CE" w14:textId="77777777" w:rsidR="003D0833" w:rsidRDefault="003D0833" w:rsidP="00E317E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0070C0"/>
              <w:bottom w:val="single" w:sz="4" w:space="0" w:color="0070C0"/>
            </w:tcBorders>
          </w:tcPr>
          <w:p w14:paraId="112105F8" w14:textId="76625837" w:rsidR="003D0833" w:rsidRPr="00E317EC" w:rsidRDefault="003D0833" w:rsidP="009965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E317EC">
              <w:rPr>
                <w:i/>
                <w:iCs/>
                <w:lang w:val="en-GB" w:eastAsia="ko-KR"/>
              </w:rPr>
              <w:t>Scenario 2</w:t>
            </w:r>
          </w:p>
        </w:tc>
        <w:tc>
          <w:tcPr>
            <w:tcW w:w="4855" w:type="dxa"/>
            <w:tcBorders>
              <w:top w:val="nil"/>
              <w:bottom w:val="single" w:sz="4" w:space="0" w:color="0070C0"/>
            </w:tcBorders>
          </w:tcPr>
          <w:p w14:paraId="3AEEBA7C" w14:textId="3FE6A790" w:rsidR="003D0833" w:rsidRDefault="003D0833" w:rsidP="0099654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Int</w:t>
            </w:r>
            <w:r w:rsidR="00E924E7">
              <w:rPr>
                <w:lang w:val="en-GB" w:eastAsia="ko-KR"/>
              </w:rPr>
              <w:t>er</w:t>
            </w:r>
            <w:r>
              <w:rPr>
                <w:lang w:val="en-GB" w:eastAsia="ko-KR"/>
              </w:rPr>
              <w:t>-</w:t>
            </w:r>
            <w:proofErr w:type="spellStart"/>
            <w:r>
              <w:rPr>
                <w:lang w:val="en-GB" w:eastAsia="ko-KR"/>
              </w:rPr>
              <w:t>gNB</w:t>
            </w:r>
            <w:proofErr w:type="spellEnd"/>
            <w:r>
              <w:rPr>
                <w:lang w:val="en-GB" w:eastAsia="ko-KR"/>
              </w:rPr>
              <w:t xml:space="preserve"> path switching from </w:t>
            </w:r>
            <w:r w:rsidR="00E924E7">
              <w:rPr>
                <w:lang w:val="en-GB" w:eastAsia="ko-KR"/>
              </w:rPr>
              <w:t>relay</w:t>
            </w:r>
            <w:r>
              <w:rPr>
                <w:lang w:val="en-GB" w:eastAsia="ko-KR"/>
              </w:rPr>
              <w:t xml:space="preserve"> to </w:t>
            </w:r>
            <w:proofErr w:type="spellStart"/>
            <w:r>
              <w:rPr>
                <w:lang w:val="en-GB" w:eastAsia="ko-KR"/>
              </w:rPr>
              <w:t>Uu</w:t>
            </w:r>
            <w:proofErr w:type="spellEnd"/>
          </w:p>
        </w:tc>
      </w:tr>
      <w:tr w:rsidR="003D0833" w14:paraId="56B60D10" w14:textId="77777777" w:rsidTr="00A61E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5" w:type="dxa"/>
            <w:vMerge/>
            <w:tcBorders>
              <w:right w:val="single" w:sz="4" w:space="0" w:color="0070C0"/>
            </w:tcBorders>
          </w:tcPr>
          <w:p w14:paraId="68C72C1F" w14:textId="77777777" w:rsidR="003D0833" w:rsidRDefault="003D0833" w:rsidP="007C6F97">
            <w:pPr>
              <w:rPr>
                <w:lang w:val="en-GB" w:eastAsia="ko-KR"/>
              </w:rPr>
            </w:pPr>
          </w:p>
        </w:tc>
        <w:tc>
          <w:tcPr>
            <w:tcW w:w="2160" w:type="dxa"/>
            <w:vMerge w:val="restart"/>
            <w:tcBorders>
              <w:left w:val="single" w:sz="4" w:space="0" w:color="0070C0"/>
              <w:right w:val="single" w:sz="4" w:space="0" w:color="0070C0"/>
            </w:tcBorders>
            <w:vAlign w:val="center"/>
          </w:tcPr>
          <w:p w14:paraId="3BF484B1" w14:textId="5F5E3552" w:rsidR="003D0833" w:rsidRDefault="003D0833" w:rsidP="00E317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Switching between relay communication links</w:t>
            </w:r>
          </w:p>
        </w:tc>
        <w:tc>
          <w:tcPr>
            <w:tcW w:w="1080" w:type="dxa"/>
            <w:tcBorders>
              <w:top w:val="single" w:sz="4" w:space="0" w:color="0070C0"/>
              <w:left w:val="single" w:sz="4" w:space="0" w:color="0070C0"/>
              <w:bottom w:val="nil"/>
            </w:tcBorders>
          </w:tcPr>
          <w:p w14:paraId="2E935591" w14:textId="68008EE6" w:rsidR="003D0833" w:rsidRPr="00E317EC" w:rsidRDefault="003D0833" w:rsidP="007C6F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E317EC">
              <w:rPr>
                <w:i/>
                <w:iCs/>
                <w:lang w:val="en-GB" w:eastAsia="ko-KR"/>
              </w:rPr>
              <w:t>Scenario 1</w:t>
            </w:r>
          </w:p>
        </w:tc>
        <w:tc>
          <w:tcPr>
            <w:tcW w:w="4855" w:type="dxa"/>
            <w:tcBorders>
              <w:top w:val="single" w:sz="4" w:space="0" w:color="0070C0"/>
              <w:bottom w:val="nil"/>
            </w:tcBorders>
          </w:tcPr>
          <w:p w14:paraId="6546584A" w14:textId="6CB9298D" w:rsidR="003D0833" w:rsidRDefault="0006500E" w:rsidP="007C6F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 w:rsidRPr="006A4222">
              <w:rPr>
                <w:lang w:val="en-GB" w:eastAsia="ko-KR"/>
              </w:rPr>
              <w:t xml:space="preserve">Switching between NR </w:t>
            </w:r>
            <w:proofErr w:type="spellStart"/>
            <w:r w:rsidRPr="006A4222">
              <w:rPr>
                <w:lang w:val="en-GB" w:eastAsia="ko-KR"/>
              </w:rPr>
              <w:t>sidelink</w:t>
            </w:r>
            <w:proofErr w:type="spellEnd"/>
            <w:r w:rsidRPr="006A4222">
              <w:rPr>
                <w:lang w:val="en-GB" w:eastAsia="ko-KR"/>
              </w:rPr>
              <w:t xml:space="preserve"> relays in the same cell as Remote UE</w:t>
            </w:r>
          </w:p>
        </w:tc>
      </w:tr>
      <w:tr w:rsidR="003D0833" w14:paraId="0B2705E7" w14:textId="77777777" w:rsidTr="00A61E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5" w:type="dxa"/>
            <w:vMerge/>
            <w:tcBorders>
              <w:top w:val="single" w:sz="4" w:space="0" w:color="4472C4" w:themeColor="accent1"/>
              <w:bottom w:val="single" w:sz="4" w:space="0" w:color="4472C4" w:themeColor="accent1"/>
              <w:right w:val="single" w:sz="4" w:space="0" w:color="0070C0"/>
            </w:tcBorders>
          </w:tcPr>
          <w:p w14:paraId="211FF428" w14:textId="77777777" w:rsidR="003D0833" w:rsidRDefault="003D0833" w:rsidP="007C6F97">
            <w:pPr>
              <w:rPr>
                <w:lang w:val="en-GB" w:eastAsia="ko-KR"/>
              </w:rPr>
            </w:pPr>
          </w:p>
        </w:tc>
        <w:tc>
          <w:tcPr>
            <w:tcW w:w="2160" w:type="dxa"/>
            <w:vMerge/>
            <w:tcBorders>
              <w:top w:val="single" w:sz="4" w:space="0" w:color="4472C4" w:themeColor="accent1"/>
              <w:left w:val="single" w:sz="4" w:space="0" w:color="0070C0"/>
              <w:bottom w:val="single" w:sz="4" w:space="0" w:color="4472C4" w:themeColor="accent1"/>
              <w:right w:val="single" w:sz="4" w:space="0" w:color="0070C0"/>
            </w:tcBorders>
            <w:vAlign w:val="center"/>
          </w:tcPr>
          <w:p w14:paraId="61E67819" w14:textId="77777777" w:rsidR="003D0833" w:rsidRDefault="003D0833" w:rsidP="00E317E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0070C0"/>
              <w:bottom w:val="nil"/>
            </w:tcBorders>
          </w:tcPr>
          <w:p w14:paraId="619A418E" w14:textId="55EF4ECA" w:rsidR="003D0833" w:rsidRPr="00E317EC" w:rsidRDefault="003D0833" w:rsidP="007C6F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E317EC">
              <w:rPr>
                <w:i/>
                <w:iCs/>
                <w:lang w:val="en-GB" w:eastAsia="ko-KR"/>
              </w:rPr>
              <w:t>Scenario 2</w:t>
            </w:r>
          </w:p>
        </w:tc>
        <w:tc>
          <w:tcPr>
            <w:tcW w:w="4855" w:type="dxa"/>
            <w:tcBorders>
              <w:top w:val="nil"/>
              <w:bottom w:val="nil"/>
            </w:tcBorders>
          </w:tcPr>
          <w:p w14:paraId="75D1C2B1" w14:textId="7340D179" w:rsidR="003D0833" w:rsidRDefault="00503EAE" w:rsidP="007C6F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 w:rsidRPr="007B53E1">
              <w:rPr>
                <w:lang w:val="en-GB" w:eastAsia="ko-KR"/>
              </w:rPr>
              <w:t xml:space="preserve">Switching from NR </w:t>
            </w:r>
            <w:proofErr w:type="spellStart"/>
            <w:r w:rsidRPr="007B53E1">
              <w:rPr>
                <w:lang w:val="en-GB" w:eastAsia="ko-KR"/>
              </w:rPr>
              <w:t>sidelink</w:t>
            </w:r>
            <w:proofErr w:type="spellEnd"/>
            <w:r w:rsidRPr="007B53E1">
              <w:rPr>
                <w:lang w:val="en-GB" w:eastAsia="ko-KR"/>
              </w:rPr>
              <w:t xml:space="preserve"> relay in different cell to NR </w:t>
            </w:r>
            <w:proofErr w:type="spellStart"/>
            <w:r w:rsidRPr="007B53E1">
              <w:rPr>
                <w:lang w:val="en-GB" w:eastAsia="ko-KR"/>
              </w:rPr>
              <w:t>sidelink</w:t>
            </w:r>
            <w:proofErr w:type="spellEnd"/>
            <w:r w:rsidRPr="007B53E1">
              <w:rPr>
                <w:lang w:val="en-GB" w:eastAsia="ko-KR"/>
              </w:rPr>
              <w:t xml:space="preserve"> relay in same cell as remote UE</w:t>
            </w:r>
          </w:p>
        </w:tc>
      </w:tr>
      <w:tr w:rsidR="003D0833" w14:paraId="2D74A4D9" w14:textId="77777777" w:rsidTr="00A61E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5" w:type="dxa"/>
            <w:vMerge/>
            <w:tcBorders>
              <w:right w:val="single" w:sz="4" w:space="0" w:color="0070C0"/>
            </w:tcBorders>
          </w:tcPr>
          <w:p w14:paraId="731A1D4C" w14:textId="77777777" w:rsidR="003D0833" w:rsidRDefault="003D0833" w:rsidP="007C6F97">
            <w:pPr>
              <w:rPr>
                <w:lang w:val="en-GB" w:eastAsia="ko-KR"/>
              </w:rPr>
            </w:pPr>
          </w:p>
        </w:tc>
        <w:tc>
          <w:tcPr>
            <w:tcW w:w="2160" w:type="dxa"/>
            <w:vMerge/>
            <w:tcBorders>
              <w:left w:val="single" w:sz="4" w:space="0" w:color="0070C0"/>
              <w:right w:val="single" w:sz="4" w:space="0" w:color="0070C0"/>
            </w:tcBorders>
            <w:vAlign w:val="center"/>
          </w:tcPr>
          <w:p w14:paraId="4BE2D728" w14:textId="77777777" w:rsidR="003D0833" w:rsidRDefault="003D0833" w:rsidP="00E317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0070C0"/>
            </w:tcBorders>
          </w:tcPr>
          <w:p w14:paraId="5864FEC2" w14:textId="77012D76" w:rsidR="003D0833" w:rsidRPr="00E317EC" w:rsidRDefault="003D0833" w:rsidP="007C6F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E317EC">
              <w:rPr>
                <w:i/>
                <w:iCs/>
                <w:lang w:val="en-GB" w:eastAsia="ko-KR"/>
              </w:rPr>
              <w:t>Scenario 3</w:t>
            </w:r>
          </w:p>
        </w:tc>
        <w:tc>
          <w:tcPr>
            <w:tcW w:w="4855" w:type="dxa"/>
            <w:tcBorders>
              <w:top w:val="nil"/>
            </w:tcBorders>
          </w:tcPr>
          <w:p w14:paraId="358E4187" w14:textId="3B5526C0" w:rsidR="003D0833" w:rsidRDefault="00503EAE" w:rsidP="007C6F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 w:rsidRPr="00503EAE">
              <w:rPr>
                <w:lang w:val="en-GB" w:eastAsia="ko-KR"/>
              </w:rPr>
              <w:t xml:space="preserve">Switching from NR </w:t>
            </w:r>
            <w:proofErr w:type="spellStart"/>
            <w:r w:rsidRPr="00503EAE">
              <w:rPr>
                <w:lang w:val="en-GB" w:eastAsia="ko-KR"/>
              </w:rPr>
              <w:t>sidelink</w:t>
            </w:r>
            <w:proofErr w:type="spellEnd"/>
            <w:r w:rsidRPr="00503EAE">
              <w:rPr>
                <w:lang w:val="en-GB" w:eastAsia="ko-KR"/>
              </w:rPr>
              <w:t xml:space="preserve"> relay in same cell to NR </w:t>
            </w:r>
            <w:proofErr w:type="spellStart"/>
            <w:r w:rsidRPr="00503EAE">
              <w:rPr>
                <w:lang w:val="en-GB" w:eastAsia="ko-KR"/>
              </w:rPr>
              <w:t>sidelink</w:t>
            </w:r>
            <w:proofErr w:type="spellEnd"/>
            <w:r w:rsidRPr="00503EAE">
              <w:rPr>
                <w:lang w:val="en-GB" w:eastAsia="ko-KR"/>
              </w:rPr>
              <w:t xml:space="preserve"> relay in different cell from remote UE</w:t>
            </w:r>
          </w:p>
        </w:tc>
      </w:tr>
      <w:tr w:rsidR="003D0833" w14:paraId="6E2DF423" w14:textId="77777777" w:rsidTr="00A61E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5" w:type="dxa"/>
            <w:vMerge w:val="restart"/>
            <w:tcBorders>
              <w:top w:val="single" w:sz="4" w:space="0" w:color="4472C4" w:themeColor="accent1"/>
              <w:bottom w:val="single" w:sz="4" w:space="0" w:color="4472C4" w:themeColor="accent1"/>
              <w:right w:val="single" w:sz="4" w:space="0" w:color="0070C0"/>
            </w:tcBorders>
            <w:vAlign w:val="center"/>
          </w:tcPr>
          <w:p w14:paraId="3C76B8CB" w14:textId="6FD9002E" w:rsidR="003D0833" w:rsidRDefault="003D0833" w:rsidP="00E317EC">
            <w:pPr>
              <w:jc w:val="center"/>
              <w:rPr>
                <w:lang w:val="en-GB" w:eastAsia="ko-KR"/>
              </w:rPr>
            </w:pPr>
            <w:r>
              <w:rPr>
                <w:lang w:val="en-GB" w:eastAsia="ko-KR"/>
              </w:rPr>
              <w:t xml:space="preserve">NR </w:t>
            </w:r>
            <w:proofErr w:type="spellStart"/>
            <w:r>
              <w:rPr>
                <w:lang w:val="en-GB" w:eastAsia="ko-KR"/>
              </w:rPr>
              <w:t>Sidelink</w:t>
            </w:r>
            <w:proofErr w:type="spellEnd"/>
            <w:r>
              <w:rPr>
                <w:lang w:val="en-GB" w:eastAsia="ko-KR"/>
              </w:rPr>
              <w:t xml:space="preserve"> UE-to-UE Relay</w:t>
            </w:r>
          </w:p>
        </w:tc>
        <w:tc>
          <w:tcPr>
            <w:tcW w:w="2160" w:type="dxa"/>
            <w:tcBorders>
              <w:top w:val="single" w:sz="4" w:space="0" w:color="4472C4" w:themeColor="accent1"/>
              <w:left w:val="single" w:sz="4" w:space="0" w:color="0070C0"/>
              <w:bottom w:val="single" w:sz="4" w:space="0" w:color="4472C4" w:themeColor="accent1"/>
              <w:right w:val="single" w:sz="4" w:space="0" w:color="0070C0"/>
            </w:tcBorders>
            <w:vAlign w:val="center"/>
          </w:tcPr>
          <w:p w14:paraId="319C0D8D" w14:textId="0C09AB98" w:rsidR="003D0833" w:rsidRDefault="003D0833" w:rsidP="00E317E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>Switching between relay communication links</w:t>
            </w:r>
          </w:p>
        </w:tc>
        <w:tc>
          <w:tcPr>
            <w:tcW w:w="1080" w:type="dxa"/>
            <w:tcBorders>
              <w:top w:val="single" w:sz="4" w:space="0" w:color="4472C4" w:themeColor="accent1"/>
              <w:left w:val="single" w:sz="4" w:space="0" w:color="0070C0"/>
              <w:bottom w:val="nil"/>
            </w:tcBorders>
          </w:tcPr>
          <w:p w14:paraId="4AC0B0D7" w14:textId="049CB61E" w:rsidR="003D0833" w:rsidRPr="00E317EC" w:rsidRDefault="003D0833" w:rsidP="007C6F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E317EC">
              <w:rPr>
                <w:i/>
                <w:iCs/>
                <w:lang w:val="en-GB" w:eastAsia="ko-KR"/>
              </w:rPr>
              <w:t>Scenario 1</w:t>
            </w:r>
          </w:p>
        </w:tc>
        <w:tc>
          <w:tcPr>
            <w:tcW w:w="4855" w:type="dxa"/>
            <w:tcBorders>
              <w:top w:val="single" w:sz="4" w:space="0" w:color="4472C4" w:themeColor="accent1"/>
              <w:bottom w:val="nil"/>
            </w:tcBorders>
          </w:tcPr>
          <w:p w14:paraId="5D4D010B" w14:textId="472C18EB" w:rsidR="003D0833" w:rsidRPr="006A4222" w:rsidRDefault="003D0833" w:rsidP="007C6F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 w:rsidRPr="00644692">
              <w:rPr>
                <w:lang w:val="en-GB" w:eastAsia="ko-KR"/>
              </w:rPr>
              <w:t xml:space="preserve">Switching between NR </w:t>
            </w:r>
            <w:proofErr w:type="spellStart"/>
            <w:r w:rsidRPr="00644692">
              <w:rPr>
                <w:lang w:val="en-GB" w:eastAsia="ko-KR"/>
              </w:rPr>
              <w:t>sidelink</w:t>
            </w:r>
            <w:proofErr w:type="spellEnd"/>
            <w:r w:rsidRPr="00644692">
              <w:rPr>
                <w:lang w:val="en-GB" w:eastAsia="ko-KR"/>
              </w:rPr>
              <w:t xml:space="preserve"> UE-to-UE</w:t>
            </w:r>
            <w:r w:rsidR="00252C96">
              <w:rPr>
                <w:lang w:val="en-GB" w:eastAsia="ko-KR"/>
              </w:rPr>
              <w:t xml:space="preserve"> (relay re-selection)</w:t>
            </w:r>
          </w:p>
        </w:tc>
      </w:tr>
      <w:tr w:rsidR="003D0833" w14:paraId="4F91623F" w14:textId="77777777" w:rsidTr="00A61E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5" w:type="dxa"/>
            <w:vMerge/>
            <w:tcBorders>
              <w:right w:val="single" w:sz="4" w:space="0" w:color="0070C0"/>
            </w:tcBorders>
          </w:tcPr>
          <w:p w14:paraId="224B9747" w14:textId="77777777" w:rsidR="003D0833" w:rsidRDefault="003D0833" w:rsidP="007C6F97">
            <w:pPr>
              <w:rPr>
                <w:lang w:val="en-GB" w:eastAsia="ko-KR"/>
              </w:rPr>
            </w:pPr>
          </w:p>
        </w:tc>
        <w:tc>
          <w:tcPr>
            <w:tcW w:w="2160" w:type="dxa"/>
            <w:vMerge w:val="restart"/>
            <w:tcBorders>
              <w:left w:val="single" w:sz="4" w:space="0" w:color="0070C0"/>
              <w:right w:val="single" w:sz="4" w:space="0" w:color="0070C0"/>
            </w:tcBorders>
            <w:vAlign w:val="center"/>
          </w:tcPr>
          <w:p w14:paraId="48F7453A" w14:textId="2A07247F" w:rsidR="003D0833" w:rsidRDefault="00A61EAC" w:rsidP="00E317E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>
              <w:rPr>
                <w:lang w:val="en-GB" w:eastAsia="ko-KR"/>
              </w:rPr>
              <w:t xml:space="preserve">Switching between </w:t>
            </w:r>
            <w:r w:rsidRPr="00A61EAC">
              <w:rPr>
                <w:lang w:val="en-GB" w:eastAsia="ko-KR"/>
              </w:rPr>
              <w:t>direct-PC5 and indirect-PC5 (relay)</w:t>
            </w:r>
            <w:r>
              <w:rPr>
                <w:lang w:val="en-GB" w:eastAsia="ko-KR"/>
              </w:rPr>
              <w:t xml:space="preserve"> links</w:t>
            </w:r>
          </w:p>
        </w:tc>
        <w:tc>
          <w:tcPr>
            <w:tcW w:w="1080" w:type="dxa"/>
            <w:tcBorders>
              <w:top w:val="single" w:sz="4" w:space="0" w:color="0070C0"/>
              <w:left w:val="single" w:sz="4" w:space="0" w:color="0070C0"/>
              <w:bottom w:val="nil"/>
            </w:tcBorders>
          </w:tcPr>
          <w:p w14:paraId="51279205" w14:textId="2189C209" w:rsidR="003D0833" w:rsidRPr="00E317EC" w:rsidRDefault="003D0833" w:rsidP="007C6F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E317EC">
              <w:rPr>
                <w:i/>
                <w:iCs/>
                <w:lang w:val="en-GB" w:eastAsia="ko-KR"/>
              </w:rPr>
              <w:t>Scenario 1</w:t>
            </w:r>
          </w:p>
        </w:tc>
        <w:tc>
          <w:tcPr>
            <w:tcW w:w="4855" w:type="dxa"/>
            <w:tcBorders>
              <w:top w:val="single" w:sz="4" w:space="0" w:color="0070C0"/>
              <w:bottom w:val="nil"/>
            </w:tcBorders>
          </w:tcPr>
          <w:p w14:paraId="76199C62" w14:textId="3CBBE351" w:rsidR="003D0833" w:rsidRPr="006112A0" w:rsidRDefault="003D0833" w:rsidP="007C6F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 w:eastAsia="ko-KR"/>
              </w:rPr>
            </w:pPr>
            <w:r w:rsidRPr="00EB7329">
              <w:rPr>
                <w:lang w:val="en-GB" w:eastAsia="ko-KR"/>
              </w:rPr>
              <w:t>Switching from direct PC5 to relay PC5 link</w:t>
            </w:r>
          </w:p>
        </w:tc>
      </w:tr>
      <w:tr w:rsidR="003D0833" w14:paraId="19CE5DD4" w14:textId="77777777" w:rsidTr="00A61E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5" w:type="dxa"/>
            <w:vMerge/>
            <w:tcBorders>
              <w:right w:val="single" w:sz="4" w:space="0" w:color="0070C0"/>
            </w:tcBorders>
          </w:tcPr>
          <w:p w14:paraId="77136C98" w14:textId="77777777" w:rsidR="003D0833" w:rsidRDefault="003D0833" w:rsidP="007C6F97">
            <w:pPr>
              <w:rPr>
                <w:lang w:val="en-GB" w:eastAsia="ko-KR"/>
              </w:rPr>
            </w:pPr>
          </w:p>
        </w:tc>
        <w:tc>
          <w:tcPr>
            <w:tcW w:w="2160" w:type="dxa"/>
            <w:vMerge/>
            <w:tcBorders>
              <w:left w:val="single" w:sz="4" w:space="0" w:color="0070C0"/>
              <w:right w:val="single" w:sz="4" w:space="0" w:color="0070C0"/>
            </w:tcBorders>
          </w:tcPr>
          <w:p w14:paraId="3F39EE71" w14:textId="77777777" w:rsidR="003D0833" w:rsidRPr="006112A0" w:rsidRDefault="003D0833" w:rsidP="007C6F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</w:p>
        </w:tc>
        <w:tc>
          <w:tcPr>
            <w:tcW w:w="1080" w:type="dxa"/>
            <w:tcBorders>
              <w:top w:val="nil"/>
              <w:left w:val="single" w:sz="4" w:space="0" w:color="0070C0"/>
            </w:tcBorders>
          </w:tcPr>
          <w:p w14:paraId="2C7D3C32" w14:textId="3793C241" w:rsidR="003D0833" w:rsidRPr="00E317EC" w:rsidRDefault="003D0833" w:rsidP="007C6F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lang w:val="en-GB" w:eastAsia="ko-KR"/>
              </w:rPr>
            </w:pPr>
            <w:r w:rsidRPr="00E317EC">
              <w:rPr>
                <w:i/>
                <w:iCs/>
                <w:lang w:val="en-GB" w:eastAsia="ko-KR"/>
              </w:rPr>
              <w:t>Scenario 2</w:t>
            </w:r>
          </w:p>
        </w:tc>
        <w:tc>
          <w:tcPr>
            <w:tcW w:w="4855" w:type="dxa"/>
            <w:tcBorders>
              <w:top w:val="nil"/>
            </w:tcBorders>
          </w:tcPr>
          <w:p w14:paraId="5B7B0728" w14:textId="4688A782" w:rsidR="003D0833" w:rsidRPr="00EB7329" w:rsidRDefault="003D0833" w:rsidP="007C6F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ko-KR"/>
              </w:rPr>
            </w:pPr>
            <w:r w:rsidRPr="003D0833">
              <w:rPr>
                <w:lang w:val="en-GB" w:eastAsia="ko-KR"/>
              </w:rPr>
              <w:t>Switching from relay PC5 to direct PC5 link</w:t>
            </w:r>
          </w:p>
        </w:tc>
      </w:tr>
    </w:tbl>
    <w:p w14:paraId="3B94D76B" w14:textId="211F565F" w:rsidR="00F9690F" w:rsidRDefault="00F9690F" w:rsidP="00EA0733">
      <w:pPr>
        <w:pStyle w:val="Heading1"/>
      </w:pPr>
      <w:r w:rsidRPr="00F9690F">
        <w:lastRenderedPageBreak/>
        <w:t>Conclusions</w:t>
      </w:r>
    </w:p>
    <w:p w14:paraId="61A8B1BA" w14:textId="15A9256F" w:rsidR="00026C1B" w:rsidRPr="00BC2E5C" w:rsidRDefault="00026C1B" w:rsidP="00BC2E5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lang w:val="en-GB" w:eastAsia="x-none"/>
        </w:rPr>
      </w:pPr>
      <w:r w:rsidRPr="00026C1B">
        <w:rPr>
          <w:b/>
          <w:bCs/>
          <w:lang w:val="en-GB" w:eastAsia="x-none"/>
        </w:rPr>
        <w:t>Proposal 1:</w:t>
      </w:r>
      <w:r w:rsidRPr="00026C1B">
        <w:rPr>
          <w:lang w:val="en-GB" w:eastAsia="x-none"/>
        </w:rPr>
        <w:t xml:space="preserve">  </w:t>
      </w:r>
      <w:r w:rsidR="00AB18BC" w:rsidRPr="00BC2E5C">
        <w:rPr>
          <w:b/>
          <w:bCs/>
          <w:lang w:val="en-GB" w:eastAsia="x-none"/>
        </w:rPr>
        <w:t>RAN2</w:t>
      </w:r>
      <w:r w:rsidRPr="00BC2E5C">
        <w:rPr>
          <w:b/>
          <w:bCs/>
          <w:lang w:val="en-GB" w:eastAsia="x-none"/>
        </w:rPr>
        <w:t xml:space="preserve"> </w:t>
      </w:r>
      <w:r w:rsidR="00E6704C" w:rsidRPr="00BC2E5C">
        <w:rPr>
          <w:b/>
          <w:bCs/>
          <w:lang w:val="en-GB" w:eastAsia="x-none"/>
        </w:rPr>
        <w:t>agree</w:t>
      </w:r>
      <w:r w:rsidRPr="00BC2E5C">
        <w:rPr>
          <w:b/>
          <w:bCs/>
          <w:lang w:val="en-GB" w:eastAsia="x-none"/>
        </w:rPr>
        <w:t xml:space="preserve"> the Scope, Assumptions and Requirements delineated in sections 2.1, 2.2, and 2.3, respectively, to be included in the TR.</w:t>
      </w:r>
    </w:p>
    <w:p w14:paraId="358E4724" w14:textId="213D88B3" w:rsidR="00026C1B" w:rsidRPr="00BC2E5C" w:rsidRDefault="00026C1B" w:rsidP="00BC2E5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lang w:val="en-GB" w:eastAsia="x-none"/>
        </w:rPr>
      </w:pPr>
      <w:r w:rsidRPr="00026C1B">
        <w:rPr>
          <w:b/>
          <w:bCs/>
          <w:lang w:val="en-GB" w:eastAsia="x-none"/>
        </w:rPr>
        <w:t>Proposal 2:</w:t>
      </w:r>
      <w:r w:rsidRPr="00026C1B">
        <w:rPr>
          <w:lang w:val="en-GB" w:eastAsia="x-none"/>
        </w:rPr>
        <w:t xml:space="preserve">  </w:t>
      </w:r>
      <w:r w:rsidR="00AB18BC" w:rsidRPr="00BC2E5C">
        <w:rPr>
          <w:b/>
          <w:bCs/>
          <w:lang w:val="en-GB" w:eastAsia="x-none"/>
        </w:rPr>
        <w:t>RAN2 agree to capture t</w:t>
      </w:r>
      <w:r w:rsidRPr="00BC2E5C">
        <w:rPr>
          <w:b/>
          <w:bCs/>
          <w:lang w:val="en-GB" w:eastAsia="x-none"/>
        </w:rPr>
        <w:t xml:space="preserve">he supported scenarios for UE-to-Network Relay and the UE-to-UE Relay </w:t>
      </w:r>
      <w:r w:rsidR="00546AC6" w:rsidRPr="00BC2E5C">
        <w:rPr>
          <w:b/>
          <w:bCs/>
          <w:lang w:val="en-GB" w:eastAsia="x-none"/>
        </w:rPr>
        <w:t xml:space="preserve">with respect to network coverage </w:t>
      </w:r>
      <w:r w:rsidRPr="00BC2E5C">
        <w:rPr>
          <w:b/>
          <w:bCs/>
          <w:lang w:val="en-GB" w:eastAsia="x-none"/>
        </w:rPr>
        <w:t>as described in section 2.4.1. and 2.4.2., respectively, in the TR.</w:t>
      </w:r>
    </w:p>
    <w:p w14:paraId="06ED18CB" w14:textId="4F1A1AEB" w:rsidR="009E54AC" w:rsidRPr="00BC2E5C" w:rsidRDefault="009E54AC" w:rsidP="00BC2E5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lang w:val="en-GB"/>
        </w:rPr>
      </w:pPr>
      <w:r w:rsidRPr="4B8B2CF4">
        <w:rPr>
          <w:b/>
          <w:lang w:val="en-GB"/>
        </w:rPr>
        <w:t>Proposal 3:</w:t>
      </w:r>
      <w:r w:rsidRPr="4B8B2CF4">
        <w:rPr>
          <w:lang w:val="en-GB"/>
        </w:rPr>
        <w:t xml:space="preserve">  </w:t>
      </w:r>
      <w:r w:rsidR="00AB18BC" w:rsidRPr="00BC2E5C">
        <w:rPr>
          <w:b/>
          <w:bCs/>
          <w:lang w:val="en-GB" w:eastAsia="x-none"/>
        </w:rPr>
        <w:t xml:space="preserve">RAN2 agree to capture </w:t>
      </w:r>
      <w:r w:rsidR="00AB18BC" w:rsidRPr="00BC2E5C">
        <w:rPr>
          <w:b/>
          <w:bCs/>
          <w:lang w:val="en-GB"/>
        </w:rPr>
        <w:t>t</w:t>
      </w:r>
      <w:r w:rsidRPr="00BC2E5C">
        <w:rPr>
          <w:b/>
          <w:bCs/>
          <w:lang w:val="en-GB"/>
        </w:rPr>
        <w:t xml:space="preserve">he NR </w:t>
      </w:r>
      <w:proofErr w:type="spellStart"/>
      <w:r w:rsidRPr="00BC2E5C">
        <w:rPr>
          <w:b/>
          <w:bCs/>
          <w:lang w:val="en-GB"/>
        </w:rPr>
        <w:t>sidelink</w:t>
      </w:r>
      <w:proofErr w:type="spellEnd"/>
      <w:r w:rsidRPr="00BC2E5C">
        <w:rPr>
          <w:b/>
          <w:bCs/>
          <w:lang w:val="en-GB"/>
        </w:rPr>
        <w:t xml:space="preserve"> </w:t>
      </w:r>
      <w:r w:rsidR="00546AC6" w:rsidRPr="00BC2E5C">
        <w:rPr>
          <w:b/>
          <w:bCs/>
          <w:lang w:val="en-GB"/>
        </w:rPr>
        <w:t xml:space="preserve">UE-to-Network </w:t>
      </w:r>
      <w:r w:rsidRPr="00BC2E5C">
        <w:rPr>
          <w:b/>
          <w:bCs/>
          <w:lang w:val="en-GB"/>
        </w:rPr>
        <w:t>relay scenarios with inter-</w:t>
      </w:r>
      <w:proofErr w:type="spellStart"/>
      <w:r w:rsidRPr="00BC2E5C">
        <w:rPr>
          <w:b/>
          <w:bCs/>
          <w:lang w:val="en-GB"/>
        </w:rPr>
        <w:t>gNB</w:t>
      </w:r>
      <w:proofErr w:type="spellEnd"/>
      <w:r w:rsidRPr="00BC2E5C">
        <w:rPr>
          <w:b/>
          <w:bCs/>
          <w:lang w:val="en-GB"/>
        </w:rPr>
        <w:t xml:space="preserve"> and intra-</w:t>
      </w:r>
      <w:proofErr w:type="spellStart"/>
      <w:r w:rsidRPr="00BC2E5C">
        <w:rPr>
          <w:b/>
          <w:bCs/>
          <w:lang w:val="en-GB"/>
        </w:rPr>
        <w:t>gNB</w:t>
      </w:r>
      <w:proofErr w:type="spellEnd"/>
      <w:r w:rsidRPr="00BC2E5C">
        <w:rPr>
          <w:b/>
          <w:bCs/>
          <w:lang w:val="en-GB"/>
        </w:rPr>
        <w:t xml:space="preserve"> path-switching as discussed in section 3.1 in the TR.</w:t>
      </w:r>
    </w:p>
    <w:p w14:paraId="78A7D78E" w14:textId="77777777" w:rsidR="00784A40" w:rsidRDefault="3E38F64C" w:rsidP="00BC2E5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"/>
        <w:rPr>
          <w:rStyle w:val="fontstyle01"/>
          <w:rFonts w:ascii="Times New Roman" w:hAnsi="Times New Roman"/>
          <w:b/>
          <w:bCs/>
          <w:color w:val="auto"/>
        </w:rPr>
      </w:pPr>
      <w:r w:rsidRPr="64740E08">
        <w:rPr>
          <w:rStyle w:val="fontstyle01"/>
          <w:rFonts w:ascii="Times New Roman" w:hAnsi="Times New Roman"/>
          <w:b/>
          <w:bCs/>
          <w:color w:val="auto"/>
        </w:rPr>
        <w:t xml:space="preserve">Proposal 4:  </w:t>
      </w:r>
      <w:r w:rsidR="00AB18BC" w:rsidRPr="00BC2E5C">
        <w:rPr>
          <w:b/>
          <w:bCs/>
          <w:lang w:val="en-GB" w:eastAsia="x-none"/>
        </w:rPr>
        <w:t xml:space="preserve">RAN2 agree to capture </w:t>
      </w:r>
      <w:r w:rsidR="00503EAE" w:rsidRPr="00BC2E5C">
        <w:rPr>
          <w:rStyle w:val="fontstyle01"/>
          <w:rFonts w:ascii="Times New Roman" w:hAnsi="Times New Roman"/>
          <w:b/>
          <w:bCs/>
          <w:color w:val="auto"/>
        </w:rPr>
        <w:t>t</w:t>
      </w:r>
      <w:r w:rsidRPr="00BC2E5C">
        <w:rPr>
          <w:rStyle w:val="fontstyle01"/>
          <w:rFonts w:ascii="Times New Roman" w:hAnsi="Times New Roman"/>
          <w:b/>
          <w:bCs/>
          <w:color w:val="auto"/>
        </w:rPr>
        <w:t xml:space="preserve">he NR </w:t>
      </w:r>
      <w:proofErr w:type="spellStart"/>
      <w:r w:rsidRPr="00BC2E5C">
        <w:rPr>
          <w:rStyle w:val="fontstyle01"/>
          <w:rFonts w:ascii="Times New Roman" w:hAnsi="Times New Roman"/>
          <w:b/>
          <w:bCs/>
          <w:color w:val="auto"/>
        </w:rPr>
        <w:t>sidelink</w:t>
      </w:r>
      <w:proofErr w:type="spellEnd"/>
      <w:r w:rsidRPr="00BC2E5C">
        <w:rPr>
          <w:rStyle w:val="fontstyle01"/>
          <w:rFonts w:ascii="Times New Roman" w:hAnsi="Times New Roman"/>
          <w:b/>
          <w:bCs/>
          <w:color w:val="auto"/>
        </w:rPr>
        <w:t xml:space="preserve"> UE-to-UE relay scenarios as discussed in section 3.2 in the TR.</w:t>
      </w:r>
    </w:p>
    <w:p w14:paraId="611493F2" w14:textId="307E4EF5" w:rsidR="00DE3FD6" w:rsidRPr="00DE3FD6" w:rsidRDefault="00DE3FD6" w:rsidP="00BC2E5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"/>
        <w:rPr>
          <w:b/>
          <w:bCs/>
        </w:rPr>
      </w:pPr>
      <w:bookmarkStart w:id="2" w:name="_GoBack"/>
      <w:bookmarkEnd w:id="2"/>
      <w:r>
        <w:br/>
      </w:r>
      <w:r w:rsidR="00784A40" w:rsidRPr="00784A40">
        <w:rPr>
          <w:b/>
          <w:bCs/>
        </w:rPr>
        <w:t>It is proposed to capture section 2 and 3 including Figures 1-7 as part of the TR, as proposed in Proposals 1-4.</w:t>
      </w:r>
    </w:p>
    <w:bookmarkEnd w:id="0"/>
    <w:p w14:paraId="5EEF831F" w14:textId="2BBE098F" w:rsidR="00F9690F" w:rsidRDefault="00F9690F" w:rsidP="00EA0733">
      <w:pPr>
        <w:pStyle w:val="Heading1"/>
      </w:pPr>
      <w:r w:rsidRPr="00F9690F">
        <w:t>References</w:t>
      </w:r>
    </w:p>
    <w:p w14:paraId="6115AE5B" w14:textId="125B4E70" w:rsidR="00751908" w:rsidRDefault="2770B9DE" w:rsidP="45D7B619">
      <w:pPr>
        <w:rPr>
          <w:lang w:val="en-GB"/>
        </w:rPr>
      </w:pPr>
      <w:r w:rsidRPr="45D7B619">
        <w:rPr>
          <w:lang w:val="en-GB"/>
        </w:rPr>
        <w:t>[1] TS 22.186 V16.2.0</w:t>
      </w:r>
      <w:r w:rsidR="4EB99272" w:rsidRPr="45D7B619">
        <w:rPr>
          <w:lang w:val="en-GB"/>
        </w:rPr>
        <w:t xml:space="preserve"> (2019-06) Enhancement of 3GPP support for V2X scenarios; </w:t>
      </w:r>
      <w:r w:rsidR="4EB99272" w:rsidRPr="45D7B619">
        <w:rPr>
          <w:rFonts w:eastAsia="Times New Roman"/>
          <w:lang w:val="en-GB"/>
        </w:rPr>
        <w:t>Stage 1</w:t>
      </w:r>
    </w:p>
    <w:p w14:paraId="40295CEB" w14:textId="5F8602A5" w:rsidR="00751908" w:rsidRDefault="2770B9DE" w:rsidP="45D7B619">
      <w:pPr>
        <w:rPr>
          <w:lang w:val="en-GB"/>
        </w:rPr>
      </w:pPr>
      <w:r w:rsidRPr="45D7B619">
        <w:rPr>
          <w:lang w:val="en-GB"/>
        </w:rPr>
        <w:t>[2]</w:t>
      </w:r>
      <w:r w:rsidR="68F4D9C5" w:rsidRPr="45D7B619">
        <w:rPr>
          <w:lang w:val="en-GB"/>
        </w:rPr>
        <w:t xml:space="preserve"> 3GPP TR 22.886 V16.2.0 (2018-12) Study on enhancement of 3GPP Support for 5G V2X Services</w:t>
      </w:r>
    </w:p>
    <w:p w14:paraId="3481879F" w14:textId="771466A3" w:rsidR="00751908" w:rsidRDefault="73519D6F" w:rsidP="0085544A">
      <w:pPr>
        <w:rPr>
          <w:lang w:val="en-GB"/>
        </w:rPr>
      </w:pPr>
      <w:r w:rsidRPr="45D7B619">
        <w:rPr>
          <w:lang w:val="en-GB"/>
        </w:rPr>
        <w:t>[3</w:t>
      </w:r>
      <w:r w:rsidR="00751908">
        <w:rPr>
          <w:lang w:val="en-GB"/>
        </w:rPr>
        <w:t xml:space="preserve">] </w:t>
      </w:r>
      <w:r w:rsidR="00405299" w:rsidRPr="00405299">
        <w:rPr>
          <w:lang w:val="en-GB"/>
        </w:rPr>
        <w:t>RP-193253</w:t>
      </w:r>
      <w:r w:rsidR="00405299">
        <w:rPr>
          <w:lang w:val="en-GB"/>
        </w:rPr>
        <w:t xml:space="preserve"> </w:t>
      </w:r>
      <w:r w:rsidR="005A0A43" w:rsidRPr="005A0A43">
        <w:rPr>
          <w:lang w:val="en-GB"/>
        </w:rPr>
        <w:t xml:space="preserve">New SID: Study on NR </w:t>
      </w:r>
      <w:proofErr w:type="spellStart"/>
      <w:r w:rsidR="005A0A43" w:rsidRPr="005A0A43">
        <w:rPr>
          <w:lang w:val="en-GB"/>
        </w:rPr>
        <w:t>sidelink</w:t>
      </w:r>
      <w:proofErr w:type="spellEnd"/>
      <w:r w:rsidR="005A0A43" w:rsidRPr="005A0A43">
        <w:rPr>
          <w:lang w:val="en-GB"/>
        </w:rPr>
        <w:t xml:space="preserve"> relay</w:t>
      </w:r>
      <w:r w:rsidR="005A0A43">
        <w:rPr>
          <w:lang w:val="en-GB"/>
        </w:rPr>
        <w:t xml:space="preserve">, </w:t>
      </w:r>
      <w:r w:rsidR="0085544A" w:rsidRPr="0085544A">
        <w:rPr>
          <w:lang w:val="en-GB"/>
        </w:rPr>
        <w:t>3GPP TSG RAN Meeting #8</w:t>
      </w:r>
      <w:r w:rsidR="0085544A">
        <w:rPr>
          <w:lang w:val="en-GB"/>
        </w:rPr>
        <w:t>6</w:t>
      </w:r>
      <w:r w:rsidR="00145A45">
        <w:rPr>
          <w:lang w:val="en-GB"/>
        </w:rPr>
        <w:t xml:space="preserve">, </w:t>
      </w:r>
      <w:r w:rsidR="0085544A" w:rsidRPr="0085544A">
        <w:rPr>
          <w:lang w:val="en-GB"/>
        </w:rPr>
        <w:t>Spain, December 2019</w:t>
      </w:r>
    </w:p>
    <w:p w14:paraId="27D94C0C" w14:textId="79133E03" w:rsidR="00145A45" w:rsidRDefault="00145A45" w:rsidP="00BB1AC4">
      <w:pPr>
        <w:rPr>
          <w:lang w:val="en-GB"/>
        </w:rPr>
      </w:pPr>
      <w:r>
        <w:rPr>
          <w:lang w:val="en-GB"/>
        </w:rPr>
        <w:t>[</w:t>
      </w:r>
      <w:r w:rsidR="7E413927" w:rsidRPr="45D7B619">
        <w:rPr>
          <w:lang w:val="en-GB"/>
        </w:rPr>
        <w:t>4</w:t>
      </w:r>
      <w:r>
        <w:rPr>
          <w:lang w:val="en-GB"/>
        </w:rPr>
        <w:t xml:space="preserve">] </w:t>
      </w:r>
      <w:r w:rsidR="0070067C" w:rsidRPr="0070067C">
        <w:rPr>
          <w:lang w:val="en-GB"/>
        </w:rPr>
        <w:t>TR 23.752</w:t>
      </w:r>
      <w:r w:rsidR="005652ED">
        <w:rPr>
          <w:lang w:val="en-GB"/>
        </w:rPr>
        <w:t xml:space="preserve"> </w:t>
      </w:r>
      <w:r w:rsidR="00350776" w:rsidRPr="00350776">
        <w:rPr>
          <w:lang w:val="en-GB"/>
        </w:rPr>
        <w:t>V0.4.0</w:t>
      </w:r>
      <w:r w:rsidR="00BB1AC4">
        <w:rPr>
          <w:lang w:val="en-GB"/>
        </w:rPr>
        <w:t xml:space="preserve"> </w:t>
      </w:r>
      <w:r w:rsidR="00BB1AC4" w:rsidRPr="00BB1AC4">
        <w:rPr>
          <w:lang w:val="en-GB"/>
        </w:rPr>
        <w:t>Study on system enhancement for Proximity based Services</w:t>
      </w:r>
      <w:r w:rsidR="00BB1AC4">
        <w:rPr>
          <w:lang w:val="en-GB"/>
        </w:rPr>
        <w:t xml:space="preserve"> </w:t>
      </w:r>
      <w:r w:rsidR="00BB1AC4" w:rsidRPr="00BB1AC4">
        <w:rPr>
          <w:lang w:val="en-GB"/>
        </w:rPr>
        <w:t>(</w:t>
      </w:r>
      <w:proofErr w:type="spellStart"/>
      <w:r w:rsidR="00BB1AC4" w:rsidRPr="00BB1AC4">
        <w:rPr>
          <w:lang w:val="en-GB"/>
        </w:rPr>
        <w:t>ProSe</w:t>
      </w:r>
      <w:proofErr w:type="spellEnd"/>
      <w:r w:rsidR="00BB1AC4" w:rsidRPr="00BB1AC4">
        <w:rPr>
          <w:lang w:val="en-GB"/>
        </w:rPr>
        <w:t>) in the 5G System (5GS)</w:t>
      </w:r>
    </w:p>
    <w:p w14:paraId="4BCF79B4" w14:textId="249E802D" w:rsidR="00F9690F" w:rsidRPr="00BA1A56" w:rsidRDefault="004F3E81" w:rsidP="00BA1A56">
      <w:pPr>
        <w:rPr>
          <w:lang w:val="en-GB"/>
        </w:rPr>
      </w:pPr>
      <w:r>
        <w:rPr>
          <w:lang w:val="en-GB"/>
        </w:rPr>
        <w:t>[</w:t>
      </w:r>
      <w:r w:rsidR="4E88948E" w:rsidRPr="45D7B619">
        <w:rPr>
          <w:lang w:val="en-GB"/>
        </w:rPr>
        <w:t>5</w:t>
      </w:r>
      <w:r>
        <w:rPr>
          <w:lang w:val="en-GB"/>
        </w:rPr>
        <w:t xml:space="preserve">] </w:t>
      </w:r>
      <w:r w:rsidR="00FB5EAF" w:rsidRPr="00FB5EAF">
        <w:rPr>
          <w:lang w:val="en-GB"/>
        </w:rPr>
        <w:t>TR 36.746 V15.1.1 (2018-04)</w:t>
      </w:r>
      <w:r w:rsidR="001D5972">
        <w:rPr>
          <w:lang w:val="en-GB"/>
        </w:rPr>
        <w:t xml:space="preserve"> </w:t>
      </w:r>
      <w:r w:rsidR="001D5972" w:rsidRPr="001D5972">
        <w:rPr>
          <w:lang w:val="en-GB"/>
        </w:rPr>
        <w:t>Study on further enhancements to LTE Device to Device (D2D),</w:t>
      </w:r>
      <w:r w:rsidR="001D5972">
        <w:rPr>
          <w:lang w:val="en-GB"/>
        </w:rPr>
        <w:t xml:space="preserve"> </w:t>
      </w:r>
      <w:r w:rsidR="001D5972" w:rsidRPr="001D5972">
        <w:rPr>
          <w:lang w:val="en-GB"/>
        </w:rPr>
        <w:t>User Equipment (UE) to network relays</w:t>
      </w:r>
      <w:r w:rsidR="001D5972">
        <w:rPr>
          <w:lang w:val="en-GB"/>
        </w:rPr>
        <w:t xml:space="preserve"> </w:t>
      </w:r>
      <w:r w:rsidR="001D5972" w:rsidRPr="001D5972">
        <w:rPr>
          <w:lang w:val="en-GB"/>
        </w:rPr>
        <w:t>for Internet of Things (IoT) and wearables</w:t>
      </w:r>
    </w:p>
    <w:sectPr w:rsidR="00F9690F" w:rsidRPr="00BA1A5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0A8F586F" w16cex:dateUtc="2020-08-06T03:40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36119"/>
    <w:multiLevelType w:val="hybridMultilevel"/>
    <w:tmpl w:val="8B8CF2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001B3"/>
    <w:multiLevelType w:val="hybridMultilevel"/>
    <w:tmpl w:val="C2CA781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AE25CA"/>
    <w:multiLevelType w:val="hybridMultilevel"/>
    <w:tmpl w:val="A962BCE6"/>
    <w:lvl w:ilvl="0" w:tplc="607E188E">
      <w:start w:val="1"/>
      <w:numFmt w:val="decimal"/>
      <w:lvlText w:val="%1)"/>
      <w:lvlJc w:val="left"/>
      <w:pPr>
        <w:ind w:left="720" w:hanging="360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994B9C"/>
    <w:multiLevelType w:val="hybridMultilevel"/>
    <w:tmpl w:val="E774CC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E57CEB"/>
    <w:multiLevelType w:val="hybridMultilevel"/>
    <w:tmpl w:val="FB626B6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737EC8"/>
    <w:multiLevelType w:val="hybridMultilevel"/>
    <w:tmpl w:val="A1B886A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1BA3A55"/>
    <w:multiLevelType w:val="hybridMultilevel"/>
    <w:tmpl w:val="F3F6D3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8" w15:restartNumberingAfterBreak="0">
    <w:nsid w:val="225720A3"/>
    <w:multiLevelType w:val="hybridMultilevel"/>
    <w:tmpl w:val="20E2EBC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D4622B"/>
    <w:multiLevelType w:val="hybridMultilevel"/>
    <w:tmpl w:val="F3F6D3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901125"/>
    <w:multiLevelType w:val="multilevel"/>
    <w:tmpl w:val="467A07F0"/>
    <w:lvl w:ilvl="0">
      <w:start w:val="1"/>
      <w:numFmt w:val="decimal"/>
      <w:pStyle w:val="Heading1"/>
      <w:lvlText w:val="%1     "/>
      <w:lvlJc w:val="left"/>
      <w:pPr>
        <w:ind w:left="420" w:hanging="420"/>
      </w:pPr>
      <w:rPr>
        <w:rFonts w:ascii="Times New Roman" w:hAnsi="Times New Roman" w:cs="Times New Roman" w:hint="default"/>
        <w:b/>
        <w:sz w:val="32"/>
        <w:szCs w:val="32"/>
      </w:rPr>
    </w:lvl>
    <w:lvl w:ilvl="1">
      <w:start w:val="1"/>
      <w:numFmt w:val="decimal"/>
      <w:pStyle w:val="Heading2"/>
      <w:lvlText w:val="%1.%2    "/>
      <w:lvlJc w:val="left"/>
      <w:pPr>
        <w:ind w:left="930" w:hanging="84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2FD37D85"/>
    <w:multiLevelType w:val="hybridMultilevel"/>
    <w:tmpl w:val="F3F6D3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1C0EBF"/>
    <w:multiLevelType w:val="hybridMultilevel"/>
    <w:tmpl w:val="B8D8BB3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4746387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49D36E8F"/>
    <w:multiLevelType w:val="hybridMultilevel"/>
    <w:tmpl w:val="43CAE9F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E24B66"/>
    <w:multiLevelType w:val="hybridMultilevel"/>
    <w:tmpl w:val="A81012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D7226B"/>
    <w:multiLevelType w:val="hybridMultilevel"/>
    <w:tmpl w:val="F3F6D3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EE1345E"/>
    <w:multiLevelType w:val="hybridMultilevel"/>
    <w:tmpl w:val="74649EC0"/>
    <w:lvl w:ilvl="0" w:tplc="04090001">
      <w:start w:val="1"/>
      <w:numFmt w:val="bullet"/>
      <w:lvlText w:val=""/>
      <w:lvlJc w:val="left"/>
      <w:pPr>
        <w:ind w:left="15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12" w:hanging="360"/>
      </w:pPr>
      <w:rPr>
        <w:rFonts w:ascii="Wingdings" w:hAnsi="Wingdings" w:hint="default"/>
      </w:rPr>
    </w:lvl>
  </w:abstractNum>
  <w:abstractNum w:abstractNumId="18" w15:restartNumberingAfterBreak="0">
    <w:nsid w:val="5FA04E87"/>
    <w:multiLevelType w:val="hybridMultilevel"/>
    <w:tmpl w:val="C82270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3D5C49"/>
    <w:multiLevelType w:val="hybridMultilevel"/>
    <w:tmpl w:val="C0389554"/>
    <w:lvl w:ilvl="0" w:tplc="988A565E">
      <w:start w:val="1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77833302"/>
    <w:multiLevelType w:val="hybridMultilevel"/>
    <w:tmpl w:val="AC8A9A1A"/>
    <w:lvl w:ilvl="0" w:tplc="F7145C9E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F1F2CD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7"/>
  </w:num>
  <w:num w:numId="3">
    <w:abstractNumId w:val="3"/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12"/>
  </w:num>
  <w:num w:numId="7">
    <w:abstractNumId w:val="14"/>
  </w:num>
  <w:num w:numId="8">
    <w:abstractNumId w:val="5"/>
  </w:num>
  <w:num w:numId="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</w:num>
  <w:num w:numId="11">
    <w:abstractNumId w:val="2"/>
  </w:num>
  <w:num w:numId="12">
    <w:abstractNumId w:val="0"/>
  </w:num>
  <w:num w:numId="13">
    <w:abstractNumId w:val="8"/>
  </w:num>
  <w:num w:numId="14">
    <w:abstractNumId w:val="6"/>
  </w:num>
  <w:num w:numId="15">
    <w:abstractNumId w:val="13"/>
  </w:num>
  <w:num w:numId="16">
    <w:abstractNumId w:val="21"/>
  </w:num>
  <w:num w:numId="17">
    <w:abstractNumId w:val="10"/>
  </w:num>
  <w:num w:numId="18">
    <w:abstractNumId w:val="10"/>
  </w:num>
  <w:num w:numId="19">
    <w:abstractNumId w:val="10"/>
  </w:num>
  <w:num w:numId="20">
    <w:abstractNumId w:val="9"/>
  </w:num>
  <w:num w:numId="21">
    <w:abstractNumId w:val="16"/>
  </w:num>
  <w:num w:numId="22">
    <w:abstractNumId w:val="11"/>
  </w:num>
  <w:num w:numId="23">
    <w:abstractNumId w:val="15"/>
  </w:num>
  <w:num w:numId="24">
    <w:abstractNumId w:val="20"/>
  </w:num>
  <w:num w:numId="2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690F"/>
    <w:rsid w:val="00000006"/>
    <w:rsid w:val="000037A7"/>
    <w:rsid w:val="00003909"/>
    <w:rsid w:val="00006296"/>
    <w:rsid w:val="000101A4"/>
    <w:rsid w:val="00011EB5"/>
    <w:rsid w:val="000120CD"/>
    <w:rsid w:val="00013A29"/>
    <w:rsid w:val="00013BB6"/>
    <w:rsid w:val="00014CCC"/>
    <w:rsid w:val="00016AA9"/>
    <w:rsid w:val="0002061D"/>
    <w:rsid w:val="0002137C"/>
    <w:rsid w:val="00021B33"/>
    <w:rsid w:val="000241FC"/>
    <w:rsid w:val="00026207"/>
    <w:rsid w:val="00026C1B"/>
    <w:rsid w:val="0002746B"/>
    <w:rsid w:val="00027566"/>
    <w:rsid w:val="0003201A"/>
    <w:rsid w:val="000370F3"/>
    <w:rsid w:val="00037CA6"/>
    <w:rsid w:val="00040309"/>
    <w:rsid w:val="00041C64"/>
    <w:rsid w:val="00043D7E"/>
    <w:rsid w:val="000446A7"/>
    <w:rsid w:val="0004758B"/>
    <w:rsid w:val="00047A94"/>
    <w:rsid w:val="0005143C"/>
    <w:rsid w:val="00051A19"/>
    <w:rsid w:val="0005211E"/>
    <w:rsid w:val="00053A2F"/>
    <w:rsid w:val="00054653"/>
    <w:rsid w:val="000547EE"/>
    <w:rsid w:val="000561E0"/>
    <w:rsid w:val="00064BCE"/>
    <w:rsid w:val="0006500E"/>
    <w:rsid w:val="00067F7D"/>
    <w:rsid w:val="0007239B"/>
    <w:rsid w:val="00073D17"/>
    <w:rsid w:val="000767CC"/>
    <w:rsid w:val="00077409"/>
    <w:rsid w:val="000775A2"/>
    <w:rsid w:val="00080559"/>
    <w:rsid w:val="00081B2F"/>
    <w:rsid w:val="00084259"/>
    <w:rsid w:val="00084F72"/>
    <w:rsid w:val="0008687E"/>
    <w:rsid w:val="0009461D"/>
    <w:rsid w:val="0009499E"/>
    <w:rsid w:val="00094BCC"/>
    <w:rsid w:val="00096DE6"/>
    <w:rsid w:val="00097903"/>
    <w:rsid w:val="000A081E"/>
    <w:rsid w:val="000A2683"/>
    <w:rsid w:val="000A5326"/>
    <w:rsid w:val="000A78DE"/>
    <w:rsid w:val="000B2513"/>
    <w:rsid w:val="000B3789"/>
    <w:rsid w:val="000B3C6A"/>
    <w:rsid w:val="000B71E7"/>
    <w:rsid w:val="000B7DCB"/>
    <w:rsid w:val="000C56B5"/>
    <w:rsid w:val="000C709F"/>
    <w:rsid w:val="000D180A"/>
    <w:rsid w:val="000D1D5C"/>
    <w:rsid w:val="000D2BA8"/>
    <w:rsid w:val="000D393E"/>
    <w:rsid w:val="000E5F1E"/>
    <w:rsid w:val="000F32FC"/>
    <w:rsid w:val="000F4E47"/>
    <w:rsid w:val="000F52B6"/>
    <w:rsid w:val="000F598E"/>
    <w:rsid w:val="000F5A18"/>
    <w:rsid w:val="000F62BD"/>
    <w:rsid w:val="000F65A1"/>
    <w:rsid w:val="00100647"/>
    <w:rsid w:val="00100C5E"/>
    <w:rsid w:val="001139CD"/>
    <w:rsid w:val="001159D5"/>
    <w:rsid w:val="00115A4C"/>
    <w:rsid w:val="00123E6F"/>
    <w:rsid w:val="00125B60"/>
    <w:rsid w:val="00131F61"/>
    <w:rsid w:val="00134ACC"/>
    <w:rsid w:val="00136394"/>
    <w:rsid w:val="00136F5E"/>
    <w:rsid w:val="00141D26"/>
    <w:rsid w:val="00141D9D"/>
    <w:rsid w:val="00142CE3"/>
    <w:rsid w:val="00144B88"/>
    <w:rsid w:val="00144E19"/>
    <w:rsid w:val="00145A45"/>
    <w:rsid w:val="0014757A"/>
    <w:rsid w:val="001476D8"/>
    <w:rsid w:val="00154B0D"/>
    <w:rsid w:val="00155087"/>
    <w:rsid w:val="001552C0"/>
    <w:rsid w:val="001565EC"/>
    <w:rsid w:val="00156B2B"/>
    <w:rsid w:val="00160F98"/>
    <w:rsid w:val="00162CC3"/>
    <w:rsid w:val="00163F01"/>
    <w:rsid w:val="00164057"/>
    <w:rsid w:val="001642C6"/>
    <w:rsid w:val="0016585A"/>
    <w:rsid w:val="00165C15"/>
    <w:rsid w:val="0016799C"/>
    <w:rsid w:val="00170665"/>
    <w:rsid w:val="001712BF"/>
    <w:rsid w:val="0017154A"/>
    <w:rsid w:val="00171927"/>
    <w:rsid w:val="00172EA2"/>
    <w:rsid w:val="00173ADF"/>
    <w:rsid w:val="001765E1"/>
    <w:rsid w:val="00182A4D"/>
    <w:rsid w:val="00183C79"/>
    <w:rsid w:val="001841D8"/>
    <w:rsid w:val="00186447"/>
    <w:rsid w:val="00186546"/>
    <w:rsid w:val="0019248D"/>
    <w:rsid w:val="00192916"/>
    <w:rsid w:val="0019337D"/>
    <w:rsid w:val="00193F34"/>
    <w:rsid w:val="00195636"/>
    <w:rsid w:val="001956F5"/>
    <w:rsid w:val="00195E80"/>
    <w:rsid w:val="001970FC"/>
    <w:rsid w:val="001972BA"/>
    <w:rsid w:val="001A1216"/>
    <w:rsid w:val="001A44A5"/>
    <w:rsid w:val="001A4E19"/>
    <w:rsid w:val="001A5A5E"/>
    <w:rsid w:val="001A5BDA"/>
    <w:rsid w:val="001A6CE8"/>
    <w:rsid w:val="001B4516"/>
    <w:rsid w:val="001B5516"/>
    <w:rsid w:val="001B594F"/>
    <w:rsid w:val="001B5D58"/>
    <w:rsid w:val="001C02BF"/>
    <w:rsid w:val="001C0F81"/>
    <w:rsid w:val="001C607F"/>
    <w:rsid w:val="001C7AC1"/>
    <w:rsid w:val="001D15CD"/>
    <w:rsid w:val="001D3BE4"/>
    <w:rsid w:val="001D4F9C"/>
    <w:rsid w:val="001D5972"/>
    <w:rsid w:val="001D676B"/>
    <w:rsid w:val="001E26D1"/>
    <w:rsid w:val="001E36AB"/>
    <w:rsid w:val="001E6651"/>
    <w:rsid w:val="001E75EC"/>
    <w:rsid w:val="001F2658"/>
    <w:rsid w:val="001F26B4"/>
    <w:rsid w:val="001F6294"/>
    <w:rsid w:val="001F7460"/>
    <w:rsid w:val="00200A11"/>
    <w:rsid w:val="00201870"/>
    <w:rsid w:val="00203BB5"/>
    <w:rsid w:val="0020474A"/>
    <w:rsid w:val="00204BA7"/>
    <w:rsid w:val="00206D38"/>
    <w:rsid w:val="00210297"/>
    <w:rsid w:val="00210FEF"/>
    <w:rsid w:val="00212117"/>
    <w:rsid w:val="00212F94"/>
    <w:rsid w:val="00220E1B"/>
    <w:rsid w:val="00227AE8"/>
    <w:rsid w:val="00231D13"/>
    <w:rsid w:val="00232ED9"/>
    <w:rsid w:val="002344FC"/>
    <w:rsid w:val="002348EB"/>
    <w:rsid w:val="002439A4"/>
    <w:rsid w:val="0025041E"/>
    <w:rsid w:val="00252C96"/>
    <w:rsid w:val="00253D93"/>
    <w:rsid w:val="00254F6C"/>
    <w:rsid w:val="00255CDE"/>
    <w:rsid w:val="00260B01"/>
    <w:rsid w:val="002615A8"/>
    <w:rsid w:val="00261FEA"/>
    <w:rsid w:val="002631AC"/>
    <w:rsid w:val="002647AD"/>
    <w:rsid w:val="00265937"/>
    <w:rsid w:val="00265FD5"/>
    <w:rsid w:val="00266F8F"/>
    <w:rsid w:val="002674A9"/>
    <w:rsid w:val="002716A0"/>
    <w:rsid w:val="00281EB5"/>
    <w:rsid w:val="002836E7"/>
    <w:rsid w:val="00283A6E"/>
    <w:rsid w:val="00285DED"/>
    <w:rsid w:val="00286836"/>
    <w:rsid w:val="00290120"/>
    <w:rsid w:val="0029323F"/>
    <w:rsid w:val="0029703A"/>
    <w:rsid w:val="00297399"/>
    <w:rsid w:val="002978A0"/>
    <w:rsid w:val="00297A69"/>
    <w:rsid w:val="00297FCC"/>
    <w:rsid w:val="002A1F94"/>
    <w:rsid w:val="002A3C4E"/>
    <w:rsid w:val="002A43E8"/>
    <w:rsid w:val="002A46F2"/>
    <w:rsid w:val="002B061D"/>
    <w:rsid w:val="002B1A7E"/>
    <w:rsid w:val="002B6DF2"/>
    <w:rsid w:val="002B79B8"/>
    <w:rsid w:val="002B79C0"/>
    <w:rsid w:val="002C3D67"/>
    <w:rsid w:val="002C4D03"/>
    <w:rsid w:val="002C5CAC"/>
    <w:rsid w:val="002D0131"/>
    <w:rsid w:val="002D1EBA"/>
    <w:rsid w:val="002D30BD"/>
    <w:rsid w:val="002D4FBA"/>
    <w:rsid w:val="002D6378"/>
    <w:rsid w:val="002E0418"/>
    <w:rsid w:val="002E29BF"/>
    <w:rsid w:val="002E2AA8"/>
    <w:rsid w:val="002E6E26"/>
    <w:rsid w:val="002F42B2"/>
    <w:rsid w:val="002F45E1"/>
    <w:rsid w:val="002F4954"/>
    <w:rsid w:val="002F653D"/>
    <w:rsid w:val="002F6E8C"/>
    <w:rsid w:val="00301F04"/>
    <w:rsid w:val="00302B5C"/>
    <w:rsid w:val="003053C9"/>
    <w:rsid w:val="00305C81"/>
    <w:rsid w:val="00310788"/>
    <w:rsid w:val="00313373"/>
    <w:rsid w:val="00320812"/>
    <w:rsid w:val="00323962"/>
    <w:rsid w:val="00323CAE"/>
    <w:rsid w:val="00326153"/>
    <w:rsid w:val="00326184"/>
    <w:rsid w:val="003275EA"/>
    <w:rsid w:val="00331F01"/>
    <w:rsid w:val="00332A31"/>
    <w:rsid w:val="00333EEB"/>
    <w:rsid w:val="003352EF"/>
    <w:rsid w:val="00341CE0"/>
    <w:rsid w:val="0034225C"/>
    <w:rsid w:val="00344EFA"/>
    <w:rsid w:val="00346970"/>
    <w:rsid w:val="00347AB4"/>
    <w:rsid w:val="00350776"/>
    <w:rsid w:val="00352D1F"/>
    <w:rsid w:val="00356E82"/>
    <w:rsid w:val="0036124F"/>
    <w:rsid w:val="00363C60"/>
    <w:rsid w:val="00366A99"/>
    <w:rsid w:val="00367E36"/>
    <w:rsid w:val="00372873"/>
    <w:rsid w:val="00372E17"/>
    <w:rsid w:val="00373392"/>
    <w:rsid w:val="00382CA2"/>
    <w:rsid w:val="00384789"/>
    <w:rsid w:val="00385605"/>
    <w:rsid w:val="00386F96"/>
    <w:rsid w:val="00391A5F"/>
    <w:rsid w:val="0039432F"/>
    <w:rsid w:val="0039573E"/>
    <w:rsid w:val="00395D7D"/>
    <w:rsid w:val="003960B4"/>
    <w:rsid w:val="00396FFF"/>
    <w:rsid w:val="003A6552"/>
    <w:rsid w:val="003A6597"/>
    <w:rsid w:val="003B265E"/>
    <w:rsid w:val="003B36B8"/>
    <w:rsid w:val="003B7076"/>
    <w:rsid w:val="003C0159"/>
    <w:rsid w:val="003C4402"/>
    <w:rsid w:val="003C7D77"/>
    <w:rsid w:val="003D0124"/>
    <w:rsid w:val="003D0279"/>
    <w:rsid w:val="003D0833"/>
    <w:rsid w:val="003D0B87"/>
    <w:rsid w:val="003D16CD"/>
    <w:rsid w:val="003D23ED"/>
    <w:rsid w:val="003D247F"/>
    <w:rsid w:val="003D3509"/>
    <w:rsid w:val="003D5A25"/>
    <w:rsid w:val="003E07E2"/>
    <w:rsid w:val="003E0D89"/>
    <w:rsid w:val="003E17E8"/>
    <w:rsid w:val="003F2315"/>
    <w:rsid w:val="003F4A75"/>
    <w:rsid w:val="003F5C3B"/>
    <w:rsid w:val="003F70E2"/>
    <w:rsid w:val="003F75D8"/>
    <w:rsid w:val="003F78B2"/>
    <w:rsid w:val="0040018A"/>
    <w:rsid w:val="00402513"/>
    <w:rsid w:val="00402EF6"/>
    <w:rsid w:val="00405299"/>
    <w:rsid w:val="00413162"/>
    <w:rsid w:val="0041405E"/>
    <w:rsid w:val="004158D2"/>
    <w:rsid w:val="00415EBA"/>
    <w:rsid w:val="0041652C"/>
    <w:rsid w:val="00421B72"/>
    <w:rsid w:val="00421C0A"/>
    <w:rsid w:val="00421FE0"/>
    <w:rsid w:val="0042361A"/>
    <w:rsid w:val="00426FAB"/>
    <w:rsid w:val="00430076"/>
    <w:rsid w:val="00433906"/>
    <w:rsid w:val="004342CF"/>
    <w:rsid w:val="004347B4"/>
    <w:rsid w:val="0043501B"/>
    <w:rsid w:val="004353B4"/>
    <w:rsid w:val="004356BA"/>
    <w:rsid w:val="00435C97"/>
    <w:rsid w:val="0044004E"/>
    <w:rsid w:val="00440680"/>
    <w:rsid w:val="0044274C"/>
    <w:rsid w:val="004437ED"/>
    <w:rsid w:val="0045185E"/>
    <w:rsid w:val="00453752"/>
    <w:rsid w:val="00454153"/>
    <w:rsid w:val="00457BA0"/>
    <w:rsid w:val="00461625"/>
    <w:rsid w:val="00464788"/>
    <w:rsid w:val="00466B76"/>
    <w:rsid w:val="00467AFD"/>
    <w:rsid w:val="00471370"/>
    <w:rsid w:val="00475E32"/>
    <w:rsid w:val="00481EB0"/>
    <w:rsid w:val="00483887"/>
    <w:rsid w:val="00484F81"/>
    <w:rsid w:val="00484F85"/>
    <w:rsid w:val="00485442"/>
    <w:rsid w:val="004859E0"/>
    <w:rsid w:val="004873CE"/>
    <w:rsid w:val="00487B72"/>
    <w:rsid w:val="004962B7"/>
    <w:rsid w:val="004A28CC"/>
    <w:rsid w:val="004A3C3A"/>
    <w:rsid w:val="004A4549"/>
    <w:rsid w:val="004A4FAD"/>
    <w:rsid w:val="004A609A"/>
    <w:rsid w:val="004A7339"/>
    <w:rsid w:val="004B24E6"/>
    <w:rsid w:val="004B4702"/>
    <w:rsid w:val="004B59D2"/>
    <w:rsid w:val="004C013D"/>
    <w:rsid w:val="004C0D9B"/>
    <w:rsid w:val="004C0DD3"/>
    <w:rsid w:val="004C1D6C"/>
    <w:rsid w:val="004C31B0"/>
    <w:rsid w:val="004C4378"/>
    <w:rsid w:val="004D1981"/>
    <w:rsid w:val="004D3A3E"/>
    <w:rsid w:val="004D548A"/>
    <w:rsid w:val="004E5D46"/>
    <w:rsid w:val="004E5FF8"/>
    <w:rsid w:val="004E7071"/>
    <w:rsid w:val="004E7C12"/>
    <w:rsid w:val="004E7F05"/>
    <w:rsid w:val="004F3129"/>
    <w:rsid w:val="004F3910"/>
    <w:rsid w:val="004F3E81"/>
    <w:rsid w:val="004F5662"/>
    <w:rsid w:val="004F5EFF"/>
    <w:rsid w:val="004F7C51"/>
    <w:rsid w:val="005005F1"/>
    <w:rsid w:val="005008DB"/>
    <w:rsid w:val="00503EAE"/>
    <w:rsid w:val="005067C1"/>
    <w:rsid w:val="00506898"/>
    <w:rsid w:val="00510A62"/>
    <w:rsid w:val="00512B5B"/>
    <w:rsid w:val="005137C7"/>
    <w:rsid w:val="005175B5"/>
    <w:rsid w:val="0052020D"/>
    <w:rsid w:val="0052629D"/>
    <w:rsid w:val="00526996"/>
    <w:rsid w:val="005277E8"/>
    <w:rsid w:val="00527FBF"/>
    <w:rsid w:val="00530C56"/>
    <w:rsid w:val="005363FE"/>
    <w:rsid w:val="00540269"/>
    <w:rsid w:val="005424EE"/>
    <w:rsid w:val="005425C9"/>
    <w:rsid w:val="005435C2"/>
    <w:rsid w:val="005438C0"/>
    <w:rsid w:val="00543AB3"/>
    <w:rsid w:val="0054630C"/>
    <w:rsid w:val="00546AC6"/>
    <w:rsid w:val="00547D7E"/>
    <w:rsid w:val="00555C1C"/>
    <w:rsid w:val="00560613"/>
    <w:rsid w:val="00562D63"/>
    <w:rsid w:val="00563A63"/>
    <w:rsid w:val="005652ED"/>
    <w:rsid w:val="00572A4E"/>
    <w:rsid w:val="00573456"/>
    <w:rsid w:val="005769E4"/>
    <w:rsid w:val="00576C14"/>
    <w:rsid w:val="00577564"/>
    <w:rsid w:val="005809A3"/>
    <w:rsid w:val="00582393"/>
    <w:rsid w:val="00582F7F"/>
    <w:rsid w:val="005A0A43"/>
    <w:rsid w:val="005A0EE5"/>
    <w:rsid w:val="005A2C50"/>
    <w:rsid w:val="005A3ED5"/>
    <w:rsid w:val="005A4A77"/>
    <w:rsid w:val="005A60DC"/>
    <w:rsid w:val="005A6908"/>
    <w:rsid w:val="005A7000"/>
    <w:rsid w:val="005A7EA9"/>
    <w:rsid w:val="005B0FDD"/>
    <w:rsid w:val="005B275C"/>
    <w:rsid w:val="005B2CB5"/>
    <w:rsid w:val="005B31FF"/>
    <w:rsid w:val="005B4550"/>
    <w:rsid w:val="005B4F11"/>
    <w:rsid w:val="005C32F6"/>
    <w:rsid w:val="005C463C"/>
    <w:rsid w:val="005C4BC0"/>
    <w:rsid w:val="005C51EF"/>
    <w:rsid w:val="005C5242"/>
    <w:rsid w:val="005C5648"/>
    <w:rsid w:val="005D11FE"/>
    <w:rsid w:val="005D25DA"/>
    <w:rsid w:val="005D3ED1"/>
    <w:rsid w:val="005D430D"/>
    <w:rsid w:val="005D48BD"/>
    <w:rsid w:val="005D4C53"/>
    <w:rsid w:val="005D526D"/>
    <w:rsid w:val="005D6937"/>
    <w:rsid w:val="005E285A"/>
    <w:rsid w:val="005E4D45"/>
    <w:rsid w:val="005E504D"/>
    <w:rsid w:val="005E580D"/>
    <w:rsid w:val="005E649F"/>
    <w:rsid w:val="005F4654"/>
    <w:rsid w:val="005F4F1A"/>
    <w:rsid w:val="005F7E6A"/>
    <w:rsid w:val="00601F85"/>
    <w:rsid w:val="006112A0"/>
    <w:rsid w:val="00613EFD"/>
    <w:rsid w:val="00617372"/>
    <w:rsid w:val="0062553E"/>
    <w:rsid w:val="0063668D"/>
    <w:rsid w:val="00640F4E"/>
    <w:rsid w:val="00643684"/>
    <w:rsid w:val="00643AD3"/>
    <w:rsid w:val="00643BC8"/>
    <w:rsid w:val="00644692"/>
    <w:rsid w:val="00645193"/>
    <w:rsid w:val="006453E9"/>
    <w:rsid w:val="0064633A"/>
    <w:rsid w:val="006474CF"/>
    <w:rsid w:val="00650035"/>
    <w:rsid w:val="006508FD"/>
    <w:rsid w:val="00656AA2"/>
    <w:rsid w:val="00657A42"/>
    <w:rsid w:val="0066085A"/>
    <w:rsid w:val="00660C53"/>
    <w:rsid w:val="0066137C"/>
    <w:rsid w:val="00661A20"/>
    <w:rsid w:val="00663345"/>
    <w:rsid w:val="006647A2"/>
    <w:rsid w:val="006653C2"/>
    <w:rsid w:val="006665E0"/>
    <w:rsid w:val="0067017A"/>
    <w:rsid w:val="00674B5A"/>
    <w:rsid w:val="00682067"/>
    <w:rsid w:val="00682679"/>
    <w:rsid w:val="00686776"/>
    <w:rsid w:val="00691C9C"/>
    <w:rsid w:val="0069558E"/>
    <w:rsid w:val="006961CA"/>
    <w:rsid w:val="006A01C7"/>
    <w:rsid w:val="006A079C"/>
    <w:rsid w:val="006A396A"/>
    <w:rsid w:val="006A4144"/>
    <w:rsid w:val="006A4222"/>
    <w:rsid w:val="006A5EB2"/>
    <w:rsid w:val="006A67AA"/>
    <w:rsid w:val="006A6D66"/>
    <w:rsid w:val="006B4819"/>
    <w:rsid w:val="006B5ABB"/>
    <w:rsid w:val="006B7029"/>
    <w:rsid w:val="006C0834"/>
    <w:rsid w:val="006C1660"/>
    <w:rsid w:val="006C23F5"/>
    <w:rsid w:val="006C2D8C"/>
    <w:rsid w:val="006C3EEA"/>
    <w:rsid w:val="006C43C7"/>
    <w:rsid w:val="006C50D2"/>
    <w:rsid w:val="006C62A6"/>
    <w:rsid w:val="006C6B6D"/>
    <w:rsid w:val="006C7A4E"/>
    <w:rsid w:val="006D2101"/>
    <w:rsid w:val="006D36E6"/>
    <w:rsid w:val="006D3C77"/>
    <w:rsid w:val="006E0646"/>
    <w:rsid w:val="006E0B81"/>
    <w:rsid w:val="006E20B4"/>
    <w:rsid w:val="006E2C41"/>
    <w:rsid w:val="006E6E06"/>
    <w:rsid w:val="006E7477"/>
    <w:rsid w:val="006F19E2"/>
    <w:rsid w:val="006F1FB7"/>
    <w:rsid w:val="006F3787"/>
    <w:rsid w:val="006F4C7B"/>
    <w:rsid w:val="0070067C"/>
    <w:rsid w:val="00703A87"/>
    <w:rsid w:val="00703E94"/>
    <w:rsid w:val="00707CE8"/>
    <w:rsid w:val="007108C9"/>
    <w:rsid w:val="00711565"/>
    <w:rsid w:val="00711847"/>
    <w:rsid w:val="00712103"/>
    <w:rsid w:val="00713098"/>
    <w:rsid w:val="0071407D"/>
    <w:rsid w:val="00714BF5"/>
    <w:rsid w:val="00717895"/>
    <w:rsid w:val="00717ECF"/>
    <w:rsid w:val="007239E1"/>
    <w:rsid w:val="0072587F"/>
    <w:rsid w:val="007310A6"/>
    <w:rsid w:val="00735F24"/>
    <w:rsid w:val="007361EF"/>
    <w:rsid w:val="00736460"/>
    <w:rsid w:val="007401B4"/>
    <w:rsid w:val="00741DCC"/>
    <w:rsid w:val="00743FF7"/>
    <w:rsid w:val="00746926"/>
    <w:rsid w:val="007479A0"/>
    <w:rsid w:val="00751908"/>
    <w:rsid w:val="00753E28"/>
    <w:rsid w:val="00756A00"/>
    <w:rsid w:val="0075799D"/>
    <w:rsid w:val="00757B25"/>
    <w:rsid w:val="0076152C"/>
    <w:rsid w:val="007638BF"/>
    <w:rsid w:val="00764C2B"/>
    <w:rsid w:val="0076689C"/>
    <w:rsid w:val="00770571"/>
    <w:rsid w:val="007743C0"/>
    <w:rsid w:val="00782A22"/>
    <w:rsid w:val="007835A0"/>
    <w:rsid w:val="00784A40"/>
    <w:rsid w:val="00784BF1"/>
    <w:rsid w:val="00791C5A"/>
    <w:rsid w:val="00792748"/>
    <w:rsid w:val="0079404A"/>
    <w:rsid w:val="007968B2"/>
    <w:rsid w:val="007A3C2D"/>
    <w:rsid w:val="007A67D8"/>
    <w:rsid w:val="007A742C"/>
    <w:rsid w:val="007B0C0D"/>
    <w:rsid w:val="007B4112"/>
    <w:rsid w:val="007B5287"/>
    <w:rsid w:val="007B53E1"/>
    <w:rsid w:val="007C1B93"/>
    <w:rsid w:val="007C5775"/>
    <w:rsid w:val="007C6F97"/>
    <w:rsid w:val="007D1444"/>
    <w:rsid w:val="007D3905"/>
    <w:rsid w:val="007D3CF5"/>
    <w:rsid w:val="007E0793"/>
    <w:rsid w:val="007E0FCB"/>
    <w:rsid w:val="007E21C0"/>
    <w:rsid w:val="007E24D5"/>
    <w:rsid w:val="007E46D4"/>
    <w:rsid w:val="007E70C7"/>
    <w:rsid w:val="007F0747"/>
    <w:rsid w:val="007F1B0D"/>
    <w:rsid w:val="007F6DBA"/>
    <w:rsid w:val="007F730A"/>
    <w:rsid w:val="00800620"/>
    <w:rsid w:val="008009C9"/>
    <w:rsid w:val="00802384"/>
    <w:rsid w:val="00805E7B"/>
    <w:rsid w:val="008064E5"/>
    <w:rsid w:val="0081062C"/>
    <w:rsid w:val="00812198"/>
    <w:rsid w:val="0081219A"/>
    <w:rsid w:val="00816DBB"/>
    <w:rsid w:val="00820661"/>
    <w:rsid w:val="008231F3"/>
    <w:rsid w:val="00824E0B"/>
    <w:rsid w:val="00830CD0"/>
    <w:rsid w:val="00830DD3"/>
    <w:rsid w:val="0083117D"/>
    <w:rsid w:val="008317DD"/>
    <w:rsid w:val="008327E4"/>
    <w:rsid w:val="008333AE"/>
    <w:rsid w:val="00837BB0"/>
    <w:rsid w:val="00840C79"/>
    <w:rsid w:val="00842AC3"/>
    <w:rsid w:val="00843B73"/>
    <w:rsid w:val="0084425E"/>
    <w:rsid w:val="008447C2"/>
    <w:rsid w:val="008457CF"/>
    <w:rsid w:val="00845902"/>
    <w:rsid w:val="00846CEF"/>
    <w:rsid w:val="00847C6A"/>
    <w:rsid w:val="0084B589"/>
    <w:rsid w:val="008518DE"/>
    <w:rsid w:val="00852E85"/>
    <w:rsid w:val="00854940"/>
    <w:rsid w:val="0085544A"/>
    <w:rsid w:val="00856BD6"/>
    <w:rsid w:val="0085766C"/>
    <w:rsid w:val="00860110"/>
    <w:rsid w:val="00862D97"/>
    <w:rsid w:val="00866E83"/>
    <w:rsid w:val="008679F9"/>
    <w:rsid w:val="008708E8"/>
    <w:rsid w:val="00871D2A"/>
    <w:rsid w:val="008723A6"/>
    <w:rsid w:val="008768D2"/>
    <w:rsid w:val="00877B53"/>
    <w:rsid w:val="008803CA"/>
    <w:rsid w:val="00880EAF"/>
    <w:rsid w:val="00881550"/>
    <w:rsid w:val="00881A2D"/>
    <w:rsid w:val="00884A9E"/>
    <w:rsid w:val="008879B3"/>
    <w:rsid w:val="008879C3"/>
    <w:rsid w:val="0089006E"/>
    <w:rsid w:val="0089041D"/>
    <w:rsid w:val="008907EA"/>
    <w:rsid w:val="00895457"/>
    <w:rsid w:val="008A03A3"/>
    <w:rsid w:val="008A1D06"/>
    <w:rsid w:val="008A2765"/>
    <w:rsid w:val="008A3746"/>
    <w:rsid w:val="008A5A6D"/>
    <w:rsid w:val="008A6BE7"/>
    <w:rsid w:val="008A6D62"/>
    <w:rsid w:val="008B0199"/>
    <w:rsid w:val="008B2911"/>
    <w:rsid w:val="008B2B23"/>
    <w:rsid w:val="008B44B8"/>
    <w:rsid w:val="008C28B8"/>
    <w:rsid w:val="008C3893"/>
    <w:rsid w:val="008C5D3B"/>
    <w:rsid w:val="008D2A55"/>
    <w:rsid w:val="008D6254"/>
    <w:rsid w:val="008D6B49"/>
    <w:rsid w:val="008E0D41"/>
    <w:rsid w:val="008E1112"/>
    <w:rsid w:val="008E24B4"/>
    <w:rsid w:val="008E3F50"/>
    <w:rsid w:val="008E4757"/>
    <w:rsid w:val="008E4FE4"/>
    <w:rsid w:val="008E6B4F"/>
    <w:rsid w:val="008F2223"/>
    <w:rsid w:val="008F2CB6"/>
    <w:rsid w:val="008F309D"/>
    <w:rsid w:val="008F4B1A"/>
    <w:rsid w:val="008F5A7E"/>
    <w:rsid w:val="00901648"/>
    <w:rsid w:val="00902134"/>
    <w:rsid w:val="00910C07"/>
    <w:rsid w:val="009113EF"/>
    <w:rsid w:val="0091284C"/>
    <w:rsid w:val="0091443A"/>
    <w:rsid w:val="00916445"/>
    <w:rsid w:val="00916953"/>
    <w:rsid w:val="00917EEE"/>
    <w:rsid w:val="00922F1D"/>
    <w:rsid w:val="00923325"/>
    <w:rsid w:val="0092572D"/>
    <w:rsid w:val="00925C1A"/>
    <w:rsid w:val="00927991"/>
    <w:rsid w:val="00931528"/>
    <w:rsid w:val="00932D87"/>
    <w:rsid w:val="00933990"/>
    <w:rsid w:val="00933DE1"/>
    <w:rsid w:val="0093411C"/>
    <w:rsid w:val="00935862"/>
    <w:rsid w:val="00936FE4"/>
    <w:rsid w:val="00944A22"/>
    <w:rsid w:val="00944B46"/>
    <w:rsid w:val="0094799F"/>
    <w:rsid w:val="009523FA"/>
    <w:rsid w:val="00954A3F"/>
    <w:rsid w:val="0095704A"/>
    <w:rsid w:val="009572B2"/>
    <w:rsid w:val="009605BF"/>
    <w:rsid w:val="00960A13"/>
    <w:rsid w:val="00962BBE"/>
    <w:rsid w:val="00964809"/>
    <w:rsid w:val="00971DEB"/>
    <w:rsid w:val="00974E94"/>
    <w:rsid w:val="00975BD5"/>
    <w:rsid w:val="009778A7"/>
    <w:rsid w:val="0098542C"/>
    <w:rsid w:val="00985696"/>
    <w:rsid w:val="00991007"/>
    <w:rsid w:val="009922FF"/>
    <w:rsid w:val="00992E37"/>
    <w:rsid w:val="009939A5"/>
    <w:rsid w:val="00995A0F"/>
    <w:rsid w:val="00996542"/>
    <w:rsid w:val="009A09DF"/>
    <w:rsid w:val="009A2637"/>
    <w:rsid w:val="009A2AE1"/>
    <w:rsid w:val="009A6550"/>
    <w:rsid w:val="009B1CC6"/>
    <w:rsid w:val="009B1EA5"/>
    <w:rsid w:val="009B243D"/>
    <w:rsid w:val="009B333F"/>
    <w:rsid w:val="009B6894"/>
    <w:rsid w:val="009B7C7C"/>
    <w:rsid w:val="009C6A68"/>
    <w:rsid w:val="009C6AA6"/>
    <w:rsid w:val="009C72C7"/>
    <w:rsid w:val="009D3855"/>
    <w:rsid w:val="009D6ECE"/>
    <w:rsid w:val="009D7FB8"/>
    <w:rsid w:val="009E33BE"/>
    <w:rsid w:val="009E54AC"/>
    <w:rsid w:val="009E5A16"/>
    <w:rsid w:val="009F02F7"/>
    <w:rsid w:val="009F1C38"/>
    <w:rsid w:val="009F1D7E"/>
    <w:rsid w:val="009F7E12"/>
    <w:rsid w:val="00A03EA4"/>
    <w:rsid w:val="00A052EB"/>
    <w:rsid w:val="00A0591B"/>
    <w:rsid w:val="00A1104C"/>
    <w:rsid w:val="00A17BC9"/>
    <w:rsid w:val="00A17D6D"/>
    <w:rsid w:val="00A220F7"/>
    <w:rsid w:val="00A24D4F"/>
    <w:rsid w:val="00A254E5"/>
    <w:rsid w:val="00A26BF4"/>
    <w:rsid w:val="00A3082B"/>
    <w:rsid w:val="00A3230C"/>
    <w:rsid w:val="00A34094"/>
    <w:rsid w:val="00A351E9"/>
    <w:rsid w:val="00A352E6"/>
    <w:rsid w:val="00A357A3"/>
    <w:rsid w:val="00A35DE3"/>
    <w:rsid w:val="00A37A27"/>
    <w:rsid w:val="00A41413"/>
    <w:rsid w:val="00A43DE5"/>
    <w:rsid w:val="00A44526"/>
    <w:rsid w:val="00A46531"/>
    <w:rsid w:val="00A52AC9"/>
    <w:rsid w:val="00A53566"/>
    <w:rsid w:val="00A544A7"/>
    <w:rsid w:val="00A54C2D"/>
    <w:rsid w:val="00A55FB6"/>
    <w:rsid w:val="00A56139"/>
    <w:rsid w:val="00A56F87"/>
    <w:rsid w:val="00A61EAC"/>
    <w:rsid w:val="00A62244"/>
    <w:rsid w:val="00A6466B"/>
    <w:rsid w:val="00A71F97"/>
    <w:rsid w:val="00A73785"/>
    <w:rsid w:val="00A74854"/>
    <w:rsid w:val="00A769EE"/>
    <w:rsid w:val="00A76EA2"/>
    <w:rsid w:val="00A77D12"/>
    <w:rsid w:val="00A804C9"/>
    <w:rsid w:val="00A80898"/>
    <w:rsid w:val="00A84185"/>
    <w:rsid w:val="00A8473D"/>
    <w:rsid w:val="00A9240B"/>
    <w:rsid w:val="00A9451E"/>
    <w:rsid w:val="00A9541E"/>
    <w:rsid w:val="00A97607"/>
    <w:rsid w:val="00AA169E"/>
    <w:rsid w:val="00AA2FFF"/>
    <w:rsid w:val="00AA309C"/>
    <w:rsid w:val="00AA3A1B"/>
    <w:rsid w:val="00AA446B"/>
    <w:rsid w:val="00AA46EC"/>
    <w:rsid w:val="00AA70C3"/>
    <w:rsid w:val="00AA7D44"/>
    <w:rsid w:val="00AB18BC"/>
    <w:rsid w:val="00AB2570"/>
    <w:rsid w:val="00AB5244"/>
    <w:rsid w:val="00AC1E12"/>
    <w:rsid w:val="00AC3357"/>
    <w:rsid w:val="00AD1D77"/>
    <w:rsid w:val="00AD65EF"/>
    <w:rsid w:val="00AE0965"/>
    <w:rsid w:val="00AE12E3"/>
    <w:rsid w:val="00AE1E3A"/>
    <w:rsid w:val="00AE4A0E"/>
    <w:rsid w:val="00AE4CCD"/>
    <w:rsid w:val="00AF0020"/>
    <w:rsid w:val="00AF12DE"/>
    <w:rsid w:val="00AF315D"/>
    <w:rsid w:val="00B00182"/>
    <w:rsid w:val="00B04BE2"/>
    <w:rsid w:val="00B0506B"/>
    <w:rsid w:val="00B050EF"/>
    <w:rsid w:val="00B05FFA"/>
    <w:rsid w:val="00B07407"/>
    <w:rsid w:val="00B10C23"/>
    <w:rsid w:val="00B12968"/>
    <w:rsid w:val="00B14BD5"/>
    <w:rsid w:val="00B166E9"/>
    <w:rsid w:val="00B2018D"/>
    <w:rsid w:val="00B20879"/>
    <w:rsid w:val="00B22B99"/>
    <w:rsid w:val="00B22FA7"/>
    <w:rsid w:val="00B2326A"/>
    <w:rsid w:val="00B2537C"/>
    <w:rsid w:val="00B253F7"/>
    <w:rsid w:val="00B26E10"/>
    <w:rsid w:val="00B2778E"/>
    <w:rsid w:val="00B33B74"/>
    <w:rsid w:val="00B3453C"/>
    <w:rsid w:val="00B36EAA"/>
    <w:rsid w:val="00B37B6F"/>
    <w:rsid w:val="00B37F2E"/>
    <w:rsid w:val="00B40F7A"/>
    <w:rsid w:val="00B4295C"/>
    <w:rsid w:val="00B437BD"/>
    <w:rsid w:val="00B44EF5"/>
    <w:rsid w:val="00B46F63"/>
    <w:rsid w:val="00B50530"/>
    <w:rsid w:val="00B51CC3"/>
    <w:rsid w:val="00B56ACA"/>
    <w:rsid w:val="00B571A3"/>
    <w:rsid w:val="00B57FC0"/>
    <w:rsid w:val="00B62EC8"/>
    <w:rsid w:val="00B661AA"/>
    <w:rsid w:val="00B66DC2"/>
    <w:rsid w:val="00B71EC5"/>
    <w:rsid w:val="00B736AE"/>
    <w:rsid w:val="00B76B4F"/>
    <w:rsid w:val="00B802DE"/>
    <w:rsid w:val="00B80A2E"/>
    <w:rsid w:val="00B8198D"/>
    <w:rsid w:val="00B81ECF"/>
    <w:rsid w:val="00B83910"/>
    <w:rsid w:val="00B8469F"/>
    <w:rsid w:val="00B85FA5"/>
    <w:rsid w:val="00B87BEF"/>
    <w:rsid w:val="00B95E41"/>
    <w:rsid w:val="00B970C9"/>
    <w:rsid w:val="00B976CC"/>
    <w:rsid w:val="00B97A02"/>
    <w:rsid w:val="00B97A47"/>
    <w:rsid w:val="00B97CE8"/>
    <w:rsid w:val="00B97FC5"/>
    <w:rsid w:val="00BA1A56"/>
    <w:rsid w:val="00BA348D"/>
    <w:rsid w:val="00BA50F1"/>
    <w:rsid w:val="00BA665B"/>
    <w:rsid w:val="00BA7C99"/>
    <w:rsid w:val="00BB1AC4"/>
    <w:rsid w:val="00BB2173"/>
    <w:rsid w:val="00BB2FCF"/>
    <w:rsid w:val="00BB41B3"/>
    <w:rsid w:val="00BB58C6"/>
    <w:rsid w:val="00BB7B40"/>
    <w:rsid w:val="00BC08A8"/>
    <w:rsid w:val="00BC1400"/>
    <w:rsid w:val="00BC164E"/>
    <w:rsid w:val="00BC1A59"/>
    <w:rsid w:val="00BC1AED"/>
    <w:rsid w:val="00BC2E5C"/>
    <w:rsid w:val="00BC34A2"/>
    <w:rsid w:val="00BC5F12"/>
    <w:rsid w:val="00BD04D8"/>
    <w:rsid w:val="00BD2173"/>
    <w:rsid w:val="00BD25E8"/>
    <w:rsid w:val="00BD2FE8"/>
    <w:rsid w:val="00BD3062"/>
    <w:rsid w:val="00BD573E"/>
    <w:rsid w:val="00BD6B40"/>
    <w:rsid w:val="00BE02E2"/>
    <w:rsid w:val="00BE0809"/>
    <w:rsid w:val="00BE4D5D"/>
    <w:rsid w:val="00BE7BEB"/>
    <w:rsid w:val="00BF1988"/>
    <w:rsid w:val="00BF4727"/>
    <w:rsid w:val="00BF4C42"/>
    <w:rsid w:val="00BF6443"/>
    <w:rsid w:val="00BF7A64"/>
    <w:rsid w:val="00C01F44"/>
    <w:rsid w:val="00C03DF3"/>
    <w:rsid w:val="00C04276"/>
    <w:rsid w:val="00C0528A"/>
    <w:rsid w:val="00C0743E"/>
    <w:rsid w:val="00C11B1C"/>
    <w:rsid w:val="00C11BB4"/>
    <w:rsid w:val="00C140D9"/>
    <w:rsid w:val="00C14D97"/>
    <w:rsid w:val="00C15B59"/>
    <w:rsid w:val="00C16A6D"/>
    <w:rsid w:val="00C1729E"/>
    <w:rsid w:val="00C173F7"/>
    <w:rsid w:val="00C20495"/>
    <w:rsid w:val="00C22E29"/>
    <w:rsid w:val="00C24055"/>
    <w:rsid w:val="00C24C23"/>
    <w:rsid w:val="00C26543"/>
    <w:rsid w:val="00C352D6"/>
    <w:rsid w:val="00C403F9"/>
    <w:rsid w:val="00C40C5D"/>
    <w:rsid w:val="00C43F4E"/>
    <w:rsid w:val="00C50E12"/>
    <w:rsid w:val="00C52408"/>
    <w:rsid w:val="00C55F48"/>
    <w:rsid w:val="00C618C2"/>
    <w:rsid w:val="00C63993"/>
    <w:rsid w:val="00C64687"/>
    <w:rsid w:val="00C666F1"/>
    <w:rsid w:val="00C70309"/>
    <w:rsid w:val="00C70516"/>
    <w:rsid w:val="00C705D0"/>
    <w:rsid w:val="00C70666"/>
    <w:rsid w:val="00C75C67"/>
    <w:rsid w:val="00C76C9D"/>
    <w:rsid w:val="00C76F63"/>
    <w:rsid w:val="00C772BD"/>
    <w:rsid w:val="00C77C6C"/>
    <w:rsid w:val="00C81A8D"/>
    <w:rsid w:val="00C823C1"/>
    <w:rsid w:val="00C82E73"/>
    <w:rsid w:val="00C8550A"/>
    <w:rsid w:val="00C87D37"/>
    <w:rsid w:val="00C92C9D"/>
    <w:rsid w:val="00C93A9B"/>
    <w:rsid w:val="00C9725A"/>
    <w:rsid w:val="00CA0FEA"/>
    <w:rsid w:val="00CA3347"/>
    <w:rsid w:val="00CA74BA"/>
    <w:rsid w:val="00CB3E95"/>
    <w:rsid w:val="00CC129F"/>
    <w:rsid w:val="00CC1656"/>
    <w:rsid w:val="00CC3A60"/>
    <w:rsid w:val="00CC4405"/>
    <w:rsid w:val="00CC463D"/>
    <w:rsid w:val="00CC48AA"/>
    <w:rsid w:val="00CC5951"/>
    <w:rsid w:val="00CC7597"/>
    <w:rsid w:val="00CC7C0E"/>
    <w:rsid w:val="00CC7F43"/>
    <w:rsid w:val="00CD1B62"/>
    <w:rsid w:val="00CD1DA0"/>
    <w:rsid w:val="00CD31BE"/>
    <w:rsid w:val="00CD39C1"/>
    <w:rsid w:val="00CE13F2"/>
    <w:rsid w:val="00CE2333"/>
    <w:rsid w:val="00CE2F7F"/>
    <w:rsid w:val="00CE6ECC"/>
    <w:rsid w:val="00CE70AA"/>
    <w:rsid w:val="00CF1687"/>
    <w:rsid w:val="00CF43CF"/>
    <w:rsid w:val="00CF5909"/>
    <w:rsid w:val="00D0296E"/>
    <w:rsid w:val="00D043C9"/>
    <w:rsid w:val="00D050CA"/>
    <w:rsid w:val="00D058BF"/>
    <w:rsid w:val="00D07C27"/>
    <w:rsid w:val="00D14032"/>
    <w:rsid w:val="00D16509"/>
    <w:rsid w:val="00D20416"/>
    <w:rsid w:val="00D269E8"/>
    <w:rsid w:val="00D27E7D"/>
    <w:rsid w:val="00D322F6"/>
    <w:rsid w:val="00D326BA"/>
    <w:rsid w:val="00D332CF"/>
    <w:rsid w:val="00D333E3"/>
    <w:rsid w:val="00D36DFB"/>
    <w:rsid w:val="00D37FD4"/>
    <w:rsid w:val="00D468CC"/>
    <w:rsid w:val="00D46AFB"/>
    <w:rsid w:val="00D46E16"/>
    <w:rsid w:val="00D57383"/>
    <w:rsid w:val="00D605D9"/>
    <w:rsid w:val="00D626FA"/>
    <w:rsid w:val="00D63F46"/>
    <w:rsid w:val="00D65DD4"/>
    <w:rsid w:val="00D678BD"/>
    <w:rsid w:val="00D67921"/>
    <w:rsid w:val="00D76B05"/>
    <w:rsid w:val="00D76B1D"/>
    <w:rsid w:val="00D826AE"/>
    <w:rsid w:val="00D91569"/>
    <w:rsid w:val="00D93FAE"/>
    <w:rsid w:val="00D952F2"/>
    <w:rsid w:val="00D964F1"/>
    <w:rsid w:val="00D970EA"/>
    <w:rsid w:val="00D9733F"/>
    <w:rsid w:val="00DA11FB"/>
    <w:rsid w:val="00DA415D"/>
    <w:rsid w:val="00DA4F71"/>
    <w:rsid w:val="00DA5491"/>
    <w:rsid w:val="00DA553C"/>
    <w:rsid w:val="00DA6A30"/>
    <w:rsid w:val="00DA7946"/>
    <w:rsid w:val="00DB109F"/>
    <w:rsid w:val="00DB1BD4"/>
    <w:rsid w:val="00DB2190"/>
    <w:rsid w:val="00DB2D3A"/>
    <w:rsid w:val="00DB30FA"/>
    <w:rsid w:val="00DB32DC"/>
    <w:rsid w:val="00DB504C"/>
    <w:rsid w:val="00DB6C67"/>
    <w:rsid w:val="00DB7208"/>
    <w:rsid w:val="00DB7C63"/>
    <w:rsid w:val="00DC3979"/>
    <w:rsid w:val="00DC55A0"/>
    <w:rsid w:val="00DC72D2"/>
    <w:rsid w:val="00DC7A3A"/>
    <w:rsid w:val="00DD079C"/>
    <w:rsid w:val="00DD14CE"/>
    <w:rsid w:val="00DD2CE4"/>
    <w:rsid w:val="00DD5C86"/>
    <w:rsid w:val="00DD68C4"/>
    <w:rsid w:val="00DE2261"/>
    <w:rsid w:val="00DE3FD6"/>
    <w:rsid w:val="00DF0869"/>
    <w:rsid w:val="00DF0DD9"/>
    <w:rsid w:val="00DF2439"/>
    <w:rsid w:val="00DF5FEE"/>
    <w:rsid w:val="00DF6D8B"/>
    <w:rsid w:val="00DF75A9"/>
    <w:rsid w:val="00DF7A4F"/>
    <w:rsid w:val="00DF7B14"/>
    <w:rsid w:val="00E00538"/>
    <w:rsid w:val="00E0060E"/>
    <w:rsid w:val="00E04B4C"/>
    <w:rsid w:val="00E057A3"/>
    <w:rsid w:val="00E06644"/>
    <w:rsid w:val="00E12F60"/>
    <w:rsid w:val="00E14284"/>
    <w:rsid w:val="00E14343"/>
    <w:rsid w:val="00E17A03"/>
    <w:rsid w:val="00E17BD6"/>
    <w:rsid w:val="00E17D5C"/>
    <w:rsid w:val="00E2208F"/>
    <w:rsid w:val="00E23864"/>
    <w:rsid w:val="00E241EF"/>
    <w:rsid w:val="00E2489D"/>
    <w:rsid w:val="00E2629E"/>
    <w:rsid w:val="00E3076A"/>
    <w:rsid w:val="00E30FE5"/>
    <w:rsid w:val="00E316EB"/>
    <w:rsid w:val="00E317EC"/>
    <w:rsid w:val="00E33761"/>
    <w:rsid w:val="00E35563"/>
    <w:rsid w:val="00E356C8"/>
    <w:rsid w:val="00E35DDF"/>
    <w:rsid w:val="00E43878"/>
    <w:rsid w:val="00E46B4E"/>
    <w:rsid w:val="00E50CA5"/>
    <w:rsid w:val="00E51081"/>
    <w:rsid w:val="00E51FA9"/>
    <w:rsid w:val="00E52303"/>
    <w:rsid w:val="00E52F4D"/>
    <w:rsid w:val="00E53469"/>
    <w:rsid w:val="00E553B7"/>
    <w:rsid w:val="00E553F7"/>
    <w:rsid w:val="00E61C04"/>
    <w:rsid w:val="00E63A0D"/>
    <w:rsid w:val="00E65EDC"/>
    <w:rsid w:val="00E666F5"/>
    <w:rsid w:val="00E6704C"/>
    <w:rsid w:val="00E671ED"/>
    <w:rsid w:val="00E67CBB"/>
    <w:rsid w:val="00E732A2"/>
    <w:rsid w:val="00E757E6"/>
    <w:rsid w:val="00E75A76"/>
    <w:rsid w:val="00E76AC0"/>
    <w:rsid w:val="00E76ED7"/>
    <w:rsid w:val="00E8065A"/>
    <w:rsid w:val="00E81D53"/>
    <w:rsid w:val="00E81D67"/>
    <w:rsid w:val="00E83F0A"/>
    <w:rsid w:val="00E84A79"/>
    <w:rsid w:val="00E924E7"/>
    <w:rsid w:val="00E93A2D"/>
    <w:rsid w:val="00E94556"/>
    <w:rsid w:val="00E94D4B"/>
    <w:rsid w:val="00E97AA6"/>
    <w:rsid w:val="00EA0733"/>
    <w:rsid w:val="00EA220E"/>
    <w:rsid w:val="00EA2D55"/>
    <w:rsid w:val="00EA487A"/>
    <w:rsid w:val="00EA5A89"/>
    <w:rsid w:val="00EA7316"/>
    <w:rsid w:val="00EA73A0"/>
    <w:rsid w:val="00EB166F"/>
    <w:rsid w:val="00EB279F"/>
    <w:rsid w:val="00EB3255"/>
    <w:rsid w:val="00EB37B4"/>
    <w:rsid w:val="00EB3C04"/>
    <w:rsid w:val="00EB4960"/>
    <w:rsid w:val="00EB4DFB"/>
    <w:rsid w:val="00EB7329"/>
    <w:rsid w:val="00EC0BBD"/>
    <w:rsid w:val="00EC1DA3"/>
    <w:rsid w:val="00EC2935"/>
    <w:rsid w:val="00EC3335"/>
    <w:rsid w:val="00EC4121"/>
    <w:rsid w:val="00EC4383"/>
    <w:rsid w:val="00EC4FDE"/>
    <w:rsid w:val="00EC5414"/>
    <w:rsid w:val="00EC610A"/>
    <w:rsid w:val="00EC686E"/>
    <w:rsid w:val="00ED0096"/>
    <w:rsid w:val="00ED38BD"/>
    <w:rsid w:val="00EE2025"/>
    <w:rsid w:val="00EE27A7"/>
    <w:rsid w:val="00EE7B54"/>
    <w:rsid w:val="00EE7E1B"/>
    <w:rsid w:val="00EF2334"/>
    <w:rsid w:val="00EF23AA"/>
    <w:rsid w:val="00EF3673"/>
    <w:rsid w:val="00EF6BEC"/>
    <w:rsid w:val="00EF780C"/>
    <w:rsid w:val="00EF7953"/>
    <w:rsid w:val="00F01FAB"/>
    <w:rsid w:val="00F0287B"/>
    <w:rsid w:val="00F03603"/>
    <w:rsid w:val="00F036BF"/>
    <w:rsid w:val="00F06C87"/>
    <w:rsid w:val="00F12151"/>
    <w:rsid w:val="00F200B3"/>
    <w:rsid w:val="00F24882"/>
    <w:rsid w:val="00F24DE4"/>
    <w:rsid w:val="00F26199"/>
    <w:rsid w:val="00F32635"/>
    <w:rsid w:val="00F37216"/>
    <w:rsid w:val="00F40BAF"/>
    <w:rsid w:val="00F424BD"/>
    <w:rsid w:val="00F43F4B"/>
    <w:rsid w:val="00F447D0"/>
    <w:rsid w:val="00F44F52"/>
    <w:rsid w:val="00F47D19"/>
    <w:rsid w:val="00F512E4"/>
    <w:rsid w:val="00F5251B"/>
    <w:rsid w:val="00F53013"/>
    <w:rsid w:val="00F5400B"/>
    <w:rsid w:val="00F553D5"/>
    <w:rsid w:val="00F678BE"/>
    <w:rsid w:val="00F73C09"/>
    <w:rsid w:val="00F75DB8"/>
    <w:rsid w:val="00F77CEF"/>
    <w:rsid w:val="00F822B4"/>
    <w:rsid w:val="00F83FEA"/>
    <w:rsid w:val="00F84287"/>
    <w:rsid w:val="00F87F61"/>
    <w:rsid w:val="00F92ACB"/>
    <w:rsid w:val="00F93028"/>
    <w:rsid w:val="00F93E8F"/>
    <w:rsid w:val="00F95C8E"/>
    <w:rsid w:val="00F95E04"/>
    <w:rsid w:val="00F9690F"/>
    <w:rsid w:val="00F96EEB"/>
    <w:rsid w:val="00F97437"/>
    <w:rsid w:val="00FA225C"/>
    <w:rsid w:val="00FA23D7"/>
    <w:rsid w:val="00FA44AD"/>
    <w:rsid w:val="00FA4963"/>
    <w:rsid w:val="00FA519C"/>
    <w:rsid w:val="00FA7428"/>
    <w:rsid w:val="00FB012D"/>
    <w:rsid w:val="00FB1EEC"/>
    <w:rsid w:val="00FB2182"/>
    <w:rsid w:val="00FB2588"/>
    <w:rsid w:val="00FB3317"/>
    <w:rsid w:val="00FB34EB"/>
    <w:rsid w:val="00FB4CE4"/>
    <w:rsid w:val="00FB5EAF"/>
    <w:rsid w:val="00FC0434"/>
    <w:rsid w:val="00FC363F"/>
    <w:rsid w:val="00FC3698"/>
    <w:rsid w:val="00FC4E9B"/>
    <w:rsid w:val="00FD0658"/>
    <w:rsid w:val="00FD0F15"/>
    <w:rsid w:val="00FD25E9"/>
    <w:rsid w:val="00FD498B"/>
    <w:rsid w:val="00FD5332"/>
    <w:rsid w:val="00FE0C3E"/>
    <w:rsid w:val="00FE0F37"/>
    <w:rsid w:val="00FF0A2E"/>
    <w:rsid w:val="00FF16FB"/>
    <w:rsid w:val="00FF25F1"/>
    <w:rsid w:val="00FF33F2"/>
    <w:rsid w:val="00FF6B7E"/>
    <w:rsid w:val="02F63EC2"/>
    <w:rsid w:val="0399C69A"/>
    <w:rsid w:val="043C738E"/>
    <w:rsid w:val="0481A730"/>
    <w:rsid w:val="05E9B101"/>
    <w:rsid w:val="0610EAB4"/>
    <w:rsid w:val="064B40BA"/>
    <w:rsid w:val="06ABE8E5"/>
    <w:rsid w:val="08A6E789"/>
    <w:rsid w:val="08C5B3E1"/>
    <w:rsid w:val="09F1C004"/>
    <w:rsid w:val="0A6C1C9B"/>
    <w:rsid w:val="0A7455AA"/>
    <w:rsid w:val="0BB3AE27"/>
    <w:rsid w:val="0C38EE23"/>
    <w:rsid w:val="0C7AF94F"/>
    <w:rsid w:val="0E8F395A"/>
    <w:rsid w:val="0FC7199E"/>
    <w:rsid w:val="0FE56EBE"/>
    <w:rsid w:val="122FCF7A"/>
    <w:rsid w:val="1333184B"/>
    <w:rsid w:val="1351A52C"/>
    <w:rsid w:val="13524A63"/>
    <w:rsid w:val="15842ED5"/>
    <w:rsid w:val="15CD36B4"/>
    <w:rsid w:val="16624ED0"/>
    <w:rsid w:val="169025AD"/>
    <w:rsid w:val="1ADD2BB9"/>
    <w:rsid w:val="1D2E1F49"/>
    <w:rsid w:val="1D9B6F23"/>
    <w:rsid w:val="1DE23338"/>
    <w:rsid w:val="1F6BABE0"/>
    <w:rsid w:val="201F8341"/>
    <w:rsid w:val="21103990"/>
    <w:rsid w:val="21E30ED9"/>
    <w:rsid w:val="22CAE65F"/>
    <w:rsid w:val="24121D23"/>
    <w:rsid w:val="2416B36A"/>
    <w:rsid w:val="2503C5A4"/>
    <w:rsid w:val="254583E7"/>
    <w:rsid w:val="25EE113F"/>
    <w:rsid w:val="26799242"/>
    <w:rsid w:val="27611FAF"/>
    <w:rsid w:val="2770B9DE"/>
    <w:rsid w:val="2974E724"/>
    <w:rsid w:val="2A3EA9B9"/>
    <w:rsid w:val="2B2CB1A8"/>
    <w:rsid w:val="2B50BB8C"/>
    <w:rsid w:val="2C275F58"/>
    <w:rsid w:val="2C8D3DBE"/>
    <w:rsid w:val="3093506E"/>
    <w:rsid w:val="319129A2"/>
    <w:rsid w:val="31A35A52"/>
    <w:rsid w:val="31CD77DC"/>
    <w:rsid w:val="3279D0B6"/>
    <w:rsid w:val="336D4436"/>
    <w:rsid w:val="336D8777"/>
    <w:rsid w:val="33D22D8C"/>
    <w:rsid w:val="33FDCE98"/>
    <w:rsid w:val="352F449E"/>
    <w:rsid w:val="3531265A"/>
    <w:rsid w:val="35FC9A58"/>
    <w:rsid w:val="365C609D"/>
    <w:rsid w:val="36F22B59"/>
    <w:rsid w:val="37337854"/>
    <w:rsid w:val="375B2316"/>
    <w:rsid w:val="379FB4A0"/>
    <w:rsid w:val="3A164569"/>
    <w:rsid w:val="3A386547"/>
    <w:rsid w:val="3ADC95E0"/>
    <w:rsid w:val="3C7B3D8E"/>
    <w:rsid w:val="3D5E7455"/>
    <w:rsid w:val="3E38F64C"/>
    <w:rsid w:val="3E38FFAE"/>
    <w:rsid w:val="3E432B37"/>
    <w:rsid w:val="3F6F6A1F"/>
    <w:rsid w:val="410AED13"/>
    <w:rsid w:val="4313DF9B"/>
    <w:rsid w:val="450DF549"/>
    <w:rsid w:val="45D7B619"/>
    <w:rsid w:val="46F3EF8C"/>
    <w:rsid w:val="49D30ED9"/>
    <w:rsid w:val="4B8B2CF4"/>
    <w:rsid w:val="4C509F6E"/>
    <w:rsid w:val="4C566AF6"/>
    <w:rsid w:val="4CF16708"/>
    <w:rsid w:val="4D00B237"/>
    <w:rsid w:val="4D1240A2"/>
    <w:rsid w:val="4D5665AD"/>
    <w:rsid w:val="4D5ABCF1"/>
    <w:rsid w:val="4DC4BFD4"/>
    <w:rsid w:val="4E88948E"/>
    <w:rsid w:val="4EB03D4A"/>
    <w:rsid w:val="4EB99272"/>
    <w:rsid w:val="4EDA08AD"/>
    <w:rsid w:val="4F28DF69"/>
    <w:rsid w:val="50EAFAF7"/>
    <w:rsid w:val="536B90EA"/>
    <w:rsid w:val="53E3BFA7"/>
    <w:rsid w:val="5436F0F1"/>
    <w:rsid w:val="5444B0CE"/>
    <w:rsid w:val="5494BE98"/>
    <w:rsid w:val="5564C4BD"/>
    <w:rsid w:val="564D091B"/>
    <w:rsid w:val="56BA190B"/>
    <w:rsid w:val="56D7427B"/>
    <w:rsid w:val="5748298A"/>
    <w:rsid w:val="575A4D3C"/>
    <w:rsid w:val="57E89A19"/>
    <w:rsid w:val="580FBB5A"/>
    <w:rsid w:val="591FEA6B"/>
    <w:rsid w:val="5989C10F"/>
    <w:rsid w:val="5A00A312"/>
    <w:rsid w:val="5A2F2532"/>
    <w:rsid w:val="5AB6259B"/>
    <w:rsid w:val="5CE28FC7"/>
    <w:rsid w:val="5DD26AB7"/>
    <w:rsid w:val="5EF3209E"/>
    <w:rsid w:val="6069CA2F"/>
    <w:rsid w:val="60B5FC62"/>
    <w:rsid w:val="62B030DD"/>
    <w:rsid w:val="6345DA3B"/>
    <w:rsid w:val="63B283D4"/>
    <w:rsid w:val="643B52AA"/>
    <w:rsid w:val="64740E08"/>
    <w:rsid w:val="64992059"/>
    <w:rsid w:val="64A49D97"/>
    <w:rsid w:val="64FEF54B"/>
    <w:rsid w:val="65DC47D0"/>
    <w:rsid w:val="66493D48"/>
    <w:rsid w:val="66A2BDCA"/>
    <w:rsid w:val="67C7C40E"/>
    <w:rsid w:val="68EABA86"/>
    <w:rsid w:val="68F4D9C5"/>
    <w:rsid w:val="68F91D4A"/>
    <w:rsid w:val="697D6E30"/>
    <w:rsid w:val="6A7F471C"/>
    <w:rsid w:val="6BA5DA19"/>
    <w:rsid w:val="6CF4F506"/>
    <w:rsid w:val="6D0D7E14"/>
    <w:rsid w:val="6D974DA5"/>
    <w:rsid w:val="6DF21101"/>
    <w:rsid w:val="6EA1B4A0"/>
    <w:rsid w:val="6F1B6E02"/>
    <w:rsid w:val="73519D6F"/>
    <w:rsid w:val="73ABF4F1"/>
    <w:rsid w:val="7417EB49"/>
    <w:rsid w:val="748DC80F"/>
    <w:rsid w:val="74DABB71"/>
    <w:rsid w:val="75019833"/>
    <w:rsid w:val="7511885C"/>
    <w:rsid w:val="75FCEEB2"/>
    <w:rsid w:val="7610ED15"/>
    <w:rsid w:val="76C2319F"/>
    <w:rsid w:val="775925DB"/>
    <w:rsid w:val="77FBABF6"/>
    <w:rsid w:val="788A66FE"/>
    <w:rsid w:val="788B5113"/>
    <w:rsid w:val="788BC53D"/>
    <w:rsid w:val="789920B2"/>
    <w:rsid w:val="7A47E9F3"/>
    <w:rsid w:val="7B061B88"/>
    <w:rsid w:val="7DA589CA"/>
    <w:rsid w:val="7E413927"/>
    <w:rsid w:val="7F46631C"/>
    <w:rsid w:val="7FF04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532E68"/>
  <w15:chartTrackingRefBased/>
  <w15:docId w15:val="{25F414B9-C9EF-4452-B4BC-16136C6FE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9690F"/>
    <w:pPr>
      <w:overflowPunct w:val="0"/>
      <w:autoSpaceDE w:val="0"/>
      <w:autoSpaceDN w:val="0"/>
      <w:adjustRightInd w:val="0"/>
      <w:spacing w:after="180" w:line="240" w:lineRule="auto"/>
    </w:pPr>
    <w:rPr>
      <w:rFonts w:ascii="Times New Roman" w:eastAsia="SimSun" w:hAnsi="Times New Roman" w:cs="Times New Roman"/>
      <w:sz w:val="20"/>
      <w:szCs w:val="20"/>
    </w:rPr>
  </w:style>
  <w:style w:type="paragraph" w:styleId="Heading1">
    <w:name w:val="heading 1"/>
    <w:aliases w:val="H1,h1,Heading 1 3GPP"/>
    <w:basedOn w:val="Header"/>
    <w:next w:val="Normal"/>
    <w:link w:val="Heading1Char"/>
    <w:autoRedefine/>
    <w:qFormat/>
    <w:rsid w:val="00EA0733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Times New Roman" w:hAnsi="Times New Roman"/>
      <w:noProof w:val="0"/>
      <w:sz w:val="32"/>
      <w:szCs w:val="32"/>
      <w:lang w:val="en-GB"/>
    </w:rPr>
  </w:style>
  <w:style w:type="paragraph" w:styleId="Heading2">
    <w:name w:val="heading 2"/>
    <w:aliases w:val="H2,h2,DO NOT USE_h2,h21,Heading 2 3GPP"/>
    <w:basedOn w:val="Heading1"/>
    <w:next w:val="Normal"/>
    <w:link w:val="Heading2Char"/>
    <w:unhideWhenUsed/>
    <w:qFormat/>
    <w:rsid w:val="00F9690F"/>
    <w:pPr>
      <w:numPr>
        <w:ilvl w:val="1"/>
      </w:numPr>
      <w:pBdr>
        <w:top w:val="none" w:sz="0" w:space="0" w:color="auto"/>
      </w:pBdr>
      <w:spacing w:before="180"/>
      <w:outlineLvl w:val="1"/>
    </w:p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D1EB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A0FEA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,Heading 1 3GPP Char"/>
    <w:basedOn w:val="DefaultParagraphFont"/>
    <w:link w:val="Heading1"/>
    <w:rsid w:val="00EA0733"/>
    <w:rPr>
      <w:rFonts w:ascii="Times New Roman" w:eastAsia="SimSun" w:hAnsi="Times New Roman" w:cs="Times New Roman"/>
      <w:b/>
      <w:sz w:val="32"/>
      <w:szCs w:val="32"/>
      <w:lang w:val="en-GB"/>
    </w:rPr>
  </w:style>
  <w:style w:type="character" w:customStyle="1" w:styleId="Heading2Char">
    <w:name w:val="Heading 2 Char"/>
    <w:aliases w:val="H2 Char,h2 Char,DO NOT USE_h2 Char,h21 Char,Heading 2 3GPP Char"/>
    <w:basedOn w:val="DefaultParagraphFont"/>
    <w:link w:val="Heading2"/>
    <w:rsid w:val="00F9690F"/>
    <w:rPr>
      <w:rFonts w:ascii="Times New Roman" w:eastAsia="SimSun" w:hAnsi="Times New Roman" w:cs="Times New Roman"/>
      <w:b/>
      <w:sz w:val="32"/>
      <w:szCs w:val="32"/>
      <w:lang w:val="en-GB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unhideWhenUsed/>
    <w:rsid w:val="00F9690F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Arial" w:eastAsia="SimSun" w:hAnsi="Arial" w:cs="Times New Roman"/>
      <w:b/>
      <w:noProof/>
      <w:sz w:val="18"/>
      <w:szCs w:val="20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F9690F"/>
    <w:rPr>
      <w:rFonts w:ascii="Arial" w:eastAsia="SimSun" w:hAnsi="Arial" w:cs="Times New Roman"/>
      <w:b/>
      <w:noProof/>
      <w:sz w:val="18"/>
      <w:szCs w:val="20"/>
    </w:rPr>
  </w:style>
  <w:style w:type="paragraph" w:customStyle="1" w:styleId="CRCoverPage">
    <w:name w:val="CR Cover Page"/>
    <w:rsid w:val="00F9690F"/>
    <w:pPr>
      <w:spacing w:after="120" w:line="240" w:lineRule="auto"/>
    </w:pPr>
    <w:rPr>
      <w:rFonts w:ascii="Arial" w:eastAsia="MS Mincho" w:hAnsi="Arial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F9690F"/>
    <w:pPr>
      <w:ind w:left="720"/>
      <w:contextualSpacing/>
    </w:pPr>
  </w:style>
  <w:style w:type="paragraph" w:customStyle="1" w:styleId="TH">
    <w:name w:val="TH"/>
    <w:basedOn w:val="Normal"/>
    <w:link w:val="THChar"/>
    <w:rsid w:val="00F9690F"/>
    <w:pPr>
      <w:keepNext/>
      <w:keepLines/>
      <w:overflowPunct/>
      <w:autoSpaceDE/>
      <w:autoSpaceDN/>
      <w:adjustRightInd/>
      <w:spacing w:before="60"/>
      <w:jc w:val="center"/>
    </w:pPr>
    <w:rPr>
      <w:rFonts w:ascii="Arial" w:eastAsia="Times New Roman" w:hAnsi="Arial"/>
      <w:b/>
      <w:lang w:val="en-GB"/>
    </w:rPr>
  </w:style>
  <w:style w:type="character" w:customStyle="1" w:styleId="THChar">
    <w:name w:val="TH Char"/>
    <w:link w:val="TH"/>
    <w:rsid w:val="00F9690F"/>
    <w:rPr>
      <w:rFonts w:ascii="Arial" w:eastAsia="Times New Roman" w:hAnsi="Arial" w:cs="Times New Roman"/>
      <w:b/>
      <w:sz w:val="20"/>
      <w:szCs w:val="20"/>
      <w:lang w:val="en-GB"/>
    </w:rPr>
  </w:style>
  <w:style w:type="paragraph" w:styleId="Caption">
    <w:name w:val="caption"/>
    <w:aliases w:val="cap,3GPP Caption Table"/>
    <w:basedOn w:val="Normal"/>
    <w:next w:val="Normal"/>
    <w:link w:val="CaptionChar"/>
    <w:uiPriority w:val="35"/>
    <w:qFormat/>
    <w:rsid w:val="00F9690F"/>
    <w:pPr>
      <w:spacing w:before="120" w:after="120"/>
      <w:textAlignment w:val="baseline"/>
    </w:pPr>
    <w:rPr>
      <w:b/>
      <w:bCs/>
      <w:lang w:val="en-GB"/>
    </w:rPr>
  </w:style>
  <w:style w:type="character" w:customStyle="1" w:styleId="CaptionChar">
    <w:name w:val="Caption Char"/>
    <w:aliases w:val="cap Char,3GPP Caption Table Char"/>
    <w:link w:val="Caption"/>
    <w:rsid w:val="00F9690F"/>
    <w:rPr>
      <w:rFonts w:ascii="Times New Roman" w:eastAsia="SimSun" w:hAnsi="Times New Roman" w:cs="Times New Roman"/>
      <w:b/>
      <w:bCs/>
      <w:sz w:val="20"/>
      <w:szCs w:val="20"/>
      <w:lang w:val="en-GB"/>
    </w:rPr>
  </w:style>
  <w:style w:type="paragraph" w:customStyle="1" w:styleId="TF">
    <w:name w:val="TF"/>
    <w:basedOn w:val="TH"/>
    <w:link w:val="TFChar"/>
    <w:rsid w:val="00F9690F"/>
    <w:pPr>
      <w:keepNext w:val="0"/>
      <w:spacing w:before="0" w:after="240"/>
    </w:pPr>
    <w:rPr>
      <w:rFonts w:eastAsia="Malgun Gothic"/>
      <w:lang w:val="x-none"/>
    </w:rPr>
  </w:style>
  <w:style w:type="character" w:customStyle="1" w:styleId="TFChar">
    <w:name w:val="TF Char"/>
    <w:link w:val="TF"/>
    <w:rsid w:val="00F9690F"/>
    <w:rPr>
      <w:rFonts w:ascii="Arial" w:eastAsia="Malgun Gothic" w:hAnsi="Arial" w:cs="Times New Roman"/>
      <w:b/>
      <w:sz w:val="20"/>
      <w:szCs w:val="20"/>
      <w:lang w:val="x-none"/>
    </w:rPr>
  </w:style>
  <w:style w:type="character" w:customStyle="1" w:styleId="fontstyle01">
    <w:name w:val="fontstyle01"/>
    <w:basedOn w:val="DefaultParagraphFont"/>
    <w:rsid w:val="009C6A68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70571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0571"/>
    <w:rPr>
      <w:rFonts w:ascii="Segoe UI" w:eastAsia="SimSun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DA794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A7946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A7946"/>
    <w:rPr>
      <w:rFonts w:ascii="Times New Roman" w:eastAsia="SimSu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A794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A7946"/>
    <w:rPr>
      <w:rFonts w:ascii="Times New Roman" w:eastAsia="SimSun" w:hAnsi="Times New Roman" w:cs="Times New Roman"/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rsid w:val="002D1EBA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UnresolvedMention">
    <w:name w:val="Unresolved Mention"/>
    <w:basedOn w:val="DefaultParagraphFont"/>
    <w:uiPriority w:val="99"/>
    <w:unhideWhenUsed/>
    <w:rsid w:val="009113EF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9113EF"/>
    <w:rPr>
      <w:color w:val="2B579A"/>
      <w:shd w:val="clear" w:color="auto" w:fill="E1DFDD"/>
    </w:rPr>
  </w:style>
  <w:style w:type="table" w:styleId="TableGrid">
    <w:name w:val="Table Grid"/>
    <w:basedOn w:val="TableNormal"/>
    <w:uiPriority w:val="39"/>
    <w:rsid w:val="004E7C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3-Accent1">
    <w:name w:val="List Table 3 Accent 1"/>
    <w:basedOn w:val="TableNormal"/>
    <w:uiPriority w:val="48"/>
    <w:rsid w:val="00125B60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character" w:customStyle="1" w:styleId="Heading4Char">
    <w:name w:val="Heading 4 Char"/>
    <w:basedOn w:val="DefaultParagraphFont"/>
    <w:link w:val="Heading4"/>
    <w:uiPriority w:val="9"/>
    <w:semiHidden/>
    <w:rsid w:val="00CA0FEA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</w:rPr>
  </w:style>
  <w:style w:type="character" w:customStyle="1" w:styleId="B1">
    <w:name w:val="B1 (文字)"/>
    <w:link w:val="B10"/>
    <w:locked/>
    <w:rsid w:val="00CA0FEA"/>
    <w:rPr>
      <w:lang w:val="en-GB"/>
    </w:rPr>
  </w:style>
  <w:style w:type="paragraph" w:customStyle="1" w:styleId="B10">
    <w:name w:val="B1"/>
    <w:basedOn w:val="List"/>
    <w:link w:val="B1"/>
    <w:rsid w:val="00CA0FEA"/>
    <w:pPr>
      <w:overflowPunct/>
      <w:autoSpaceDE/>
      <w:autoSpaceDN/>
      <w:adjustRightInd/>
      <w:ind w:left="568" w:hanging="284"/>
      <w:contextualSpacing w:val="0"/>
    </w:pPr>
    <w:rPr>
      <w:rFonts w:asciiTheme="minorHAnsi" w:eastAsiaTheme="minorHAnsi" w:hAnsiTheme="minorHAnsi" w:cstheme="minorBidi"/>
      <w:sz w:val="22"/>
      <w:szCs w:val="22"/>
      <w:lang w:val="en-GB"/>
    </w:rPr>
  </w:style>
  <w:style w:type="paragraph" w:styleId="List">
    <w:name w:val="List"/>
    <w:basedOn w:val="Normal"/>
    <w:uiPriority w:val="99"/>
    <w:semiHidden/>
    <w:unhideWhenUsed/>
    <w:rsid w:val="00CA0FEA"/>
    <w:pPr>
      <w:ind w:left="360" w:hanging="360"/>
      <w:contextualSpacing/>
    </w:pPr>
  </w:style>
  <w:style w:type="paragraph" w:styleId="Revision">
    <w:name w:val="Revision"/>
    <w:hidden/>
    <w:uiPriority w:val="99"/>
    <w:semiHidden/>
    <w:rsid w:val="005067C1"/>
    <w:pPr>
      <w:spacing w:after="0" w:line="240" w:lineRule="auto"/>
    </w:pPr>
    <w:rPr>
      <w:rFonts w:ascii="Times New Roman" w:eastAsia="SimSu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20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5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3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95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2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30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2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50.emf"/><Relationship Id="rId26" Type="http://schemas.microsoft.com/office/2018/08/relationships/commentsExtensible" Target="commentsExtensible.xml"/><Relationship Id="rId3" Type="http://schemas.openxmlformats.org/officeDocument/2006/relationships/customXml" Target="../customXml/item3.xml"/><Relationship Id="rId21" Type="http://schemas.openxmlformats.org/officeDocument/2006/relationships/image" Target="media/image7.emf"/><Relationship Id="rId7" Type="http://schemas.openxmlformats.org/officeDocument/2006/relationships/settings" Target="settings.xml"/><Relationship Id="rId12" Type="http://schemas.openxmlformats.org/officeDocument/2006/relationships/image" Target="media/image20.emf"/><Relationship Id="rId17" Type="http://schemas.openxmlformats.org/officeDocument/2006/relationships/image" Target="media/image5.emf"/><Relationship Id="rId2" Type="http://schemas.openxmlformats.org/officeDocument/2006/relationships/customXml" Target="../customXml/item2.xml"/><Relationship Id="rId16" Type="http://schemas.openxmlformats.org/officeDocument/2006/relationships/image" Target="media/image40.emf"/><Relationship Id="rId20" Type="http://schemas.openxmlformats.org/officeDocument/2006/relationships/image" Target="media/image60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emf"/><Relationship Id="rId23" Type="http://schemas.openxmlformats.org/officeDocument/2006/relationships/fontTable" Target="fontTable.xml"/><Relationship Id="rId10" Type="http://schemas.openxmlformats.org/officeDocument/2006/relationships/image" Target="media/image10.emf"/><Relationship Id="rId19" Type="http://schemas.openxmlformats.org/officeDocument/2006/relationships/image" Target="media/image6.emf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image" Target="media/image30.emf"/><Relationship Id="rId22" Type="http://schemas.openxmlformats.org/officeDocument/2006/relationships/image" Target="media/image7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042397af-7977-45ef-9118-11c18c8623b6" xsi:nil="true"/>
    <SharedWithUsers xmlns="80530660-24fd-4391-a7a1-d653900fee43">
      <UserInfo>
        <DisplayName>Malik, Rafia</DisplayName>
        <AccountId>44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3355BB4B7850E44A83DAD8AF6CF14B0" ma:contentTypeVersion="13" ma:contentTypeDescription="Create a new document." ma:contentTypeScope="" ma:versionID="7b4a7a243446e5ddcb2fcbe1e46e18c6">
  <xsd:schema xmlns:xsd="http://www.w3.org/2001/XMLSchema" xmlns:xs="http://www.w3.org/2001/XMLSchema" xmlns:p="http://schemas.microsoft.com/office/2006/metadata/properties" xmlns:ns2="042397af-7977-45ef-9118-11c18c8623b6" xmlns:ns3="80530660-24fd-4391-a7a1-d653900fee43" targetNamespace="http://schemas.microsoft.com/office/2006/metadata/properties" ma:root="true" ma:fieldsID="e1eccf0d8628f7c46c944edead49ef06" ns2:_="" ns3:_="">
    <xsd:import namespace="042397af-7977-45ef-9118-11c18c8623b6"/>
    <xsd:import namespace="80530660-24fd-4391-a7a1-d653900fee43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2397af-7977-45ef-9118-11c18c8623b6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8" nillable="true" ma:displayName="Sign-off status" ma:internalName="Sign_x002d_off_x0020_status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0530660-24fd-4391-a7a1-d653900fee43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6212EA-8A31-4CF2-B64C-46044A01B33D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042397af-7977-45ef-9118-11c18c8623b6"/>
    <ds:schemaRef ds:uri="80530660-24fd-4391-a7a1-d653900fee43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19EA9D97-2F00-4166-8769-34465D98BB2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42397af-7977-45ef-9118-11c18c8623b6"/>
    <ds:schemaRef ds:uri="80530660-24fd-4391-a7a1-d653900fee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20335FE-C367-4D1D-B76D-1CF294A0492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E994512-304D-49CB-BCAD-8325502892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2714</Words>
  <Characters>13710</Characters>
  <Application>Microsoft Office Word</Application>
  <DocSecurity>4</DocSecurity>
  <Lines>274</Lines>
  <Paragraphs>184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16240</CharactersWithSpaces>
  <SharedDoc>false</SharedDoc>
  <HLinks>
    <vt:vector size="24" baseType="variant">
      <vt:variant>
        <vt:i4>6619149</vt:i4>
      </vt:variant>
      <vt:variant>
        <vt:i4>9</vt:i4>
      </vt:variant>
      <vt:variant>
        <vt:i4>0</vt:i4>
      </vt:variant>
      <vt:variant>
        <vt:i4>5</vt:i4>
      </vt:variant>
      <vt:variant>
        <vt:lpwstr>mailto:ansab.ali@intel.com</vt:lpwstr>
      </vt:variant>
      <vt:variant>
        <vt:lpwstr/>
      </vt:variant>
      <vt:variant>
        <vt:i4>7012444</vt:i4>
      </vt:variant>
      <vt:variant>
        <vt:i4>6</vt:i4>
      </vt:variant>
      <vt:variant>
        <vt:i4>0</vt:i4>
      </vt:variant>
      <vt:variant>
        <vt:i4>5</vt:i4>
      </vt:variant>
      <vt:variant>
        <vt:lpwstr>mailto:sangeetha.l.bangolae@intel.com</vt:lpwstr>
      </vt:variant>
      <vt:variant>
        <vt:lpwstr/>
      </vt:variant>
      <vt:variant>
        <vt:i4>6619149</vt:i4>
      </vt:variant>
      <vt:variant>
        <vt:i4>3</vt:i4>
      </vt:variant>
      <vt:variant>
        <vt:i4>0</vt:i4>
      </vt:variant>
      <vt:variant>
        <vt:i4>5</vt:i4>
      </vt:variant>
      <vt:variant>
        <vt:lpwstr>mailto:ansab.ali@intel.com</vt:lpwstr>
      </vt:variant>
      <vt:variant>
        <vt:lpwstr/>
      </vt:variant>
      <vt:variant>
        <vt:i4>7012444</vt:i4>
      </vt:variant>
      <vt:variant>
        <vt:i4>0</vt:i4>
      </vt:variant>
      <vt:variant>
        <vt:i4>0</vt:i4>
      </vt:variant>
      <vt:variant>
        <vt:i4>5</vt:i4>
      </vt:variant>
      <vt:variant>
        <vt:lpwstr>mailto:sangeetha.l.bangolae@intel.com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Malik, Rafia</dc:creator>
  <cp:keywords>CTPClassification=CTP_NT</cp:keywords>
  <dc:description/>
  <cp:lastModifiedBy>Intel_yh</cp:lastModifiedBy>
  <cp:revision>2</cp:revision>
  <dcterms:created xsi:type="dcterms:W3CDTF">2020-08-07T05:35:00Z</dcterms:created>
  <dcterms:modified xsi:type="dcterms:W3CDTF">2020-08-07T05:35:00Z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0x010100C3355BB4B7850E44A83DAD8AF6CF14B0</vt:lpwstr>
  </property>
  <property fmtid="{D5CDD505-2E9C-101B-9397-08002B2CF9AE}" pid="3" name="TitusGUID">
    <vt:lpwstr>285353c1-da79-4bbf-9b1a-fb7cf07b28ad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_TimeStamp">
    <vt:lpwstr>2020-08-07 02:58:11Z</vt:lpwstr>
  </property>
  <property fmtid="{D5CDD505-2E9C-101B-9397-08002B2CF9AE}" pid="8" name="CTPClassification">
    <vt:lpwstr>CTP_NT</vt:lpwstr>
  </property>
</Properties>
</file>